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80A24" w:rsidRDefault="00680A24" w:rsidP="00680A24">
      <w:pPr>
        <w:ind w:firstLine="709"/>
        <w:jc w:val="both"/>
        <w:rPr>
          <w:rFonts w:eastAsiaTheme="majorEastAsia"/>
          <w:i/>
          <w:color w:val="0070C0"/>
          <w:sz w:val="28"/>
          <w:szCs w:val="28"/>
          <w:lang w:val="kk-KZ"/>
        </w:rPr>
      </w:pPr>
      <w:r>
        <w:rPr>
          <w:rFonts w:eastAsiaTheme="majorEastAsia"/>
          <w:i/>
          <w:color w:val="0070C0"/>
          <w:sz w:val="28"/>
          <w:szCs w:val="28"/>
          <w:lang w:val="kk-KZ"/>
        </w:rPr>
        <w:t>Денсаулық жағдайының орындайтын жұмысын жалғастыруға кедергі келтіріп, жалғастыру мүмкіндігін болдырмауы салдарынан жұмыскердің атқарып жүрген лауазымына немесе жұмысына сәйкес келмеуі.</w:t>
      </w:r>
    </w:p>
    <w:p w:rsidR="00680A24" w:rsidRDefault="00680A24" w:rsidP="00680A24">
      <w:pPr>
        <w:ind w:firstLine="709"/>
        <w:jc w:val="both"/>
        <w:rPr>
          <w:lang w:val="kk-KZ"/>
        </w:rPr>
      </w:pPr>
    </w:p>
    <w:p w:rsidR="00680A24" w:rsidRDefault="00680A24" w:rsidP="00680A24">
      <w:pPr>
        <w:ind w:firstLine="709"/>
        <w:jc w:val="both"/>
        <w:rPr>
          <w:b/>
          <w:bCs/>
          <w:sz w:val="28"/>
          <w:szCs w:val="28"/>
          <w:lang w:val="kk-KZ"/>
        </w:rPr>
      </w:pPr>
      <w:r>
        <w:rPr>
          <w:b/>
          <w:bCs/>
          <w:sz w:val="28"/>
          <w:szCs w:val="28"/>
          <w:lang w:val="kk-KZ"/>
        </w:rPr>
        <w:t>Еңбек шартын бұзу туралы</w:t>
      </w:r>
    </w:p>
    <w:p w:rsidR="00680A24" w:rsidRDefault="00680A24" w:rsidP="00680A24">
      <w:pPr>
        <w:tabs>
          <w:tab w:val="left" w:pos="993"/>
        </w:tabs>
        <w:ind w:firstLine="709"/>
        <w:jc w:val="both"/>
        <w:rPr>
          <w:b/>
          <w:bCs/>
          <w:sz w:val="28"/>
          <w:szCs w:val="28"/>
          <w:lang w:val="kk-KZ"/>
        </w:rPr>
      </w:pPr>
    </w:p>
    <w:p w:rsidR="00680A24" w:rsidRDefault="00680A24" w:rsidP="00680A24">
      <w:pPr>
        <w:tabs>
          <w:tab w:val="left" w:pos="993"/>
        </w:tabs>
        <w:ind w:firstLine="709"/>
        <w:jc w:val="both"/>
        <w:rPr>
          <w:b/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Қазақстан Республикасы Еңбек кодексінің 52-бабы 1-тармағының 6) тармақшасына, 113-бабының 4-тармағына сәйкес, </w:t>
      </w:r>
      <w:r>
        <w:rPr>
          <w:b/>
          <w:sz w:val="28"/>
          <w:szCs w:val="28"/>
          <w:lang w:val="kk-KZ"/>
        </w:rPr>
        <w:t>БҰЙЫРАМЫН:</w:t>
      </w:r>
      <w:r>
        <w:rPr>
          <w:sz w:val="28"/>
          <w:szCs w:val="28"/>
          <w:lang w:val="kk-KZ"/>
        </w:rPr>
        <w:t xml:space="preserve"> </w:t>
      </w:r>
    </w:p>
    <w:p w:rsidR="00680A24" w:rsidRDefault="00680A24" w:rsidP="00680A24">
      <w:pPr>
        <w:tabs>
          <w:tab w:val="left" w:pos="993"/>
        </w:tabs>
        <w:ind w:firstLine="709"/>
        <w:jc w:val="both"/>
        <w:rPr>
          <w:bCs/>
          <w:sz w:val="28"/>
          <w:szCs w:val="28"/>
          <w:lang w:val="kk-KZ"/>
        </w:rPr>
      </w:pPr>
    </w:p>
    <w:p w:rsidR="00680A24" w:rsidRDefault="00680A24" w:rsidP="00680A24">
      <w:pPr>
        <w:ind w:firstLine="709"/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1. [Құрылымдық бөлімше] [лауазым]  [А.Ә.Т.] жасасқан [ЕШ жасалған күні] [ЕШ нөмірі] еңбек шарты</w:t>
      </w:r>
      <w:r>
        <w:rPr>
          <w:rFonts w:eastAsiaTheme="majorEastAsia"/>
          <w:sz w:val="28"/>
          <w:szCs w:val="28"/>
          <w:lang w:val="kk-KZ"/>
        </w:rPr>
        <w:t xml:space="preserve"> жұмыскердің денсаулық жағдайының орындайтын жұмысын жалғастыруға кедергі келтіріп, жалғастыру мүмкіндігін болдырмауына </w:t>
      </w:r>
      <w:r>
        <w:rPr>
          <w:sz w:val="28"/>
          <w:szCs w:val="28"/>
          <w:lang w:val="kk-KZ"/>
        </w:rPr>
        <w:t>байланысты  [ЕШ бұзылған күні] бұзылсын.</w:t>
      </w:r>
    </w:p>
    <w:p w:rsidR="00680A24" w:rsidRDefault="00680A24" w:rsidP="00680A24">
      <w:pPr>
        <w:jc w:val="both"/>
        <w:rPr>
          <w:sz w:val="28"/>
          <w:szCs w:val="28"/>
          <w:lang w:val="kk-KZ"/>
        </w:rPr>
      </w:pPr>
      <w:r>
        <w:rPr>
          <w:color w:val="000000" w:themeColor="text1"/>
          <w:sz w:val="28"/>
          <w:szCs w:val="28"/>
          <w:lang w:val="kk-KZ"/>
        </w:rPr>
        <w:t xml:space="preserve">          2. </w:t>
      </w:r>
      <w:r>
        <w:rPr>
          <w:sz w:val="28"/>
          <w:szCs w:val="28"/>
          <w:lang w:val="kk-KZ"/>
        </w:rPr>
        <w:t>[</w:t>
      </w:r>
      <w:r>
        <w:rPr>
          <w:color w:val="000000" w:themeColor="text1"/>
          <w:sz w:val="28"/>
          <w:szCs w:val="28"/>
          <w:lang w:val="kk-KZ"/>
        </w:rPr>
        <w:t>Құрылымдық бөлімше</w:t>
      </w:r>
      <w:r>
        <w:rPr>
          <w:sz w:val="28"/>
          <w:szCs w:val="28"/>
          <w:lang w:val="kk-KZ"/>
        </w:rPr>
        <w:t>]</w:t>
      </w:r>
      <w:r>
        <w:rPr>
          <w:color w:val="000000" w:themeColor="text1"/>
          <w:sz w:val="28"/>
          <w:szCs w:val="28"/>
          <w:lang w:val="kk-KZ"/>
        </w:rPr>
        <w:t xml:space="preserve"> </w:t>
      </w:r>
      <w:r>
        <w:rPr>
          <w:sz w:val="28"/>
          <w:szCs w:val="28"/>
          <w:lang w:val="kk-KZ"/>
        </w:rPr>
        <w:t xml:space="preserve"> [А.Ә.Т.] еңбек шарты бұзылғаннан кейін үш жұмыс күнінен кешіктірмей:</w:t>
      </w:r>
      <w:r>
        <w:rPr>
          <w:color w:val="000000" w:themeColor="text1"/>
          <w:sz w:val="28"/>
          <w:szCs w:val="28"/>
          <w:lang w:val="kk-KZ"/>
        </w:rPr>
        <w:t xml:space="preserve"> </w:t>
      </w:r>
    </w:p>
    <w:p w:rsidR="00680A24" w:rsidRDefault="00680A24" w:rsidP="00680A24">
      <w:pPr>
        <w:tabs>
          <w:tab w:val="left" w:pos="993"/>
        </w:tabs>
        <w:ind w:firstLine="709"/>
        <w:jc w:val="both"/>
        <w:rPr>
          <w:sz w:val="28"/>
          <w:szCs w:val="28"/>
          <w:lang w:val="kk-KZ"/>
        </w:rPr>
      </w:pPr>
      <w:r>
        <w:rPr>
          <w:color w:val="000000" w:themeColor="text1"/>
          <w:sz w:val="28"/>
          <w:szCs w:val="28"/>
          <w:lang w:val="kk-KZ"/>
        </w:rPr>
        <w:t xml:space="preserve">1) </w:t>
      </w:r>
      <w:r>
        <w:rPr>
          <w:sz w:val="28"/>
          <w:szCs w:val="28"/>
          <w:lang w:val="kk-KZ"/>
        </w:rPr>
        <w:t>пайдаланылмаған жыл сайынғы ақылы еңбек демалысының __ (_____) күнтізбелік күніне  өтемақы;</w:t>
      </w:r>
    </w:p>
    <w:p w:rsidR="00680A24" w:rsidRDefault="00680A24" w:rsidP="00680A24">
      <w:pPr>
        <w:pStyle w:val="a6"/>
        <w:tabs>
          <w:tab w:val="left" w:pos="993"/>
        </w:tabs>
        <w:ind w:left="0" w:firstLine="709"/>
        <w:jc w:val="both"/>
        <w:rPr>
          <w:color w:val="000000" w:themeColor="text1"/>
          <w:sz w:val="28"/>
          <w:szCs w:val="28"/>
          <w:lang w:val="kk-KZ"/>
        </w:rPr>
      </w:pPr>
      <w:r>
        <w:rPr>
          <w:color w:val="000000" w:themeColor="text1"/>
          <w:sz w:val="28"/>
          <w:szCs w:val="28"/>
          <w:lang w:val="kk-KZ"/>
        </w:rPr>
        <w:t xml:space="preserve">2) жұмыс істеген кезеңінің жалақысын төлесін. </w:t>
      </w:r>
    </w:p>
    <w:p w:rsidR="00680A24" w:rsidRDefault="00680A24" w:rsidP="00680A24">
      <w:pPr>
        <w:ind w:firstLine="709"/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3. Осы бұйрықтың орындалуын бақылау </w:t>
      </w:r>
      <w:r>
        <w:rPr>
          <w:color w:val="000000" w:themeColor="text1"/>
          <w:sz w:val="28"/>
          <w:szCs w:val="28"/>
          <w:lang w:val="kk-KZ"/>
        </w:rPr>
        <w:t xml:space="preserve">[Персоналды басқаруға жауапты құрылымдық бөлімше ] [лауазым]  </w:t>
      </w:r>
      <w:r>
        <w:rPr>
          <w:sz w:val="28"/>
          <w:szCs w:val="28"/>
          <w:lang w:val="kk-KZ"/>
        </w:rPr>
        <w:t>[А.Ә.Т.] жүктелсін.</w:t>
      </w:r>
    </w:p>
    <w:p w:rsidR="00680A24" w:rsidRDefault="00680A24" w:rsidP="00680A24">
      <w:pPr>
        <w:pStyle w:val="a6"/>
        <w:tabs>
          <w:tab w:val="left" w:pos="993"/>
        </w:tabs>
        <w:ind w:left="0" w:firstLine="709"/>
        <w:jc w:val="both"/>
        <w:rPr>
          <w:sz w:val="28"/>
          <w:szCs w:val="28"/>
          <w:lang w:val="kk-KZ"/>
        </w:rPr>
      </w:pPr>
    </w:p>
    <w:p w:rsidR="00680A24" w:rsidRDefault="00680A24" w:rsidP="00680A24">
      <w:pPr>
        <w:tabs>
          <w:tab w:val="left" w:pos="993"/>
        </w:tabs>
        <w:ind w:firstLine="709"/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Негіздеме: 20___жылғы _____ </w:t>
      </w:r>
      <w:r>
        <w:rPr>
          <w:rFonts w:eastAsiaTheme="majorEastAsia"/>
          <w:sz w:val="28"/>
          <w:szCs w:val="28"/>
          <w:lang w:val="kk-KZ"/>
        </w:rPr>
        <w:t xml:space="preserve">мүгедектігі туралы анықтама, серия </w:t>
      </w:r>
      <w:r>
        <w:rPr>
          <w:sz w:val="28"/>
          <w:szCs w:val="28"/>
          <w:lang w:val="kk-KZ"/>
        </w:rPr>
        <w:t xml:space="preserve"> №____, 20___жылғы _____ жалпы еңбекке қабілетінен айырылу дәрежесі туралы анықтама, серия №____, 20___жылғы медициналық қорытынды (медициналық мекеменің атауы), ДКК/ МСЭК қорытындысы</w:t>
      </w:r>
    </w:p>
    <w:p w:rsidR="00680A24" w:rsidRDefault="00680A24" w:rsidP="00680A24">
      <w:pPr>
        <w:pStyle w:val="a6"/>
        <w:tabs>
          <w:tab w:val="left" w:pos="993"/>
        </w:tabs>
        <w:ind w:left="0" w:firstLine="709"/>
        <w:jc w:val="both"/>
        <w:rPr>
          <w:sz w:val="28"/>
          <w:szCs w:val="28"/>
          <w:lang w:val="kk-KZ"/>
        </w:rPr>
      </w:pPr>
    </w:p>
    <w:p w:rsidR="00680A24" w:rsidRDefault="00680A24" w:rsidP="00680A24">
      <w:pPr>
        <w:pStyle w:val="a6"/>
        <w:ind w:left="0" w:firstLine="709"/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Басшы</w:t>
      </w:r>
    </w:p>
    <w:p w:rsidR="00680A24" w:rsidRDefault="00680A24" w:rsidP="00680A24">
      <w:pPr>
        <w:pStyle w:val="a6"/>
        <w:ind w:left="0" w:firstLine="709"/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Бұрыштамалар:</w:t>
      </w:r>
    </w:p>
    <w:p w:rsidR="00680A24" w:rsidRDefault="00680A24" w:rsidP="00680A24">
      <w:pPr>
        <w:pStyle w:val="a3"/>
        <w:spacing w:after="0"/>
        <w:ind w:firstLine="709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Персоналды басқаруға жауапты</w:t>
      </w:r>
    </w:p>
    <w:p w:rsidR="00680A24" w:rsidRDefault="00680A24" w:rsidP="00680A24">
      <w:pPr>
        <w:pStyle w:val="a3"/>
        <w:spacing w:after="0"/>
        <w:ind w:firstLine="709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құрылымдық бөлімше басшысы</w:t>
      </w:r>
    </w:p>
    <w:p w:rsidR="00680A24" w:rsidRDefault="00680A24" w:rsidP="00680A24">
      <w:pPr>
        <w:ind w:firstLine="709"/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Бас бухгалтер</w:t>
      </w:r>
    </w:p>
    <w:p w:rsidR="00680A24" w:rsidRDefault="00680A24" w:rsidP="00680A24">
      <w:pPr>
        <w:ind w:firstLine="709"/>
        <w:jc w:val="both"/>
        <w:rPr>
          <w:sz w:val="28"/>
          <w:szCs w:val="28"/>
          <w:lang w:val="kk-KZ"/>
        </w:rPr>
      </w:pPr>
    </w:p>
    <w:p w:rsidR="00680A24" w:rsidRDefault="00680A24" w:rsidP="00680A24">
      <w:pPr>
        <w:pStyle w:val="a6"/>
        <w:ind w:left="0" w:firstLine="709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Бұйрықпен таныстым, бұйрық көшірмесін алдым:</w:t>
      </w:r>
    </w:p>
    <w:p w:rsidR="00680A24" w:rsidRDefault="00680A24" w:rsidP="00680A24">
      <w:pPr>
        <w:ind w:firstLine="709"/>
        <w:jc w:val="both"/>
        <w:rPr>
          <w:sz w:val="28"/>
          <w:szCs w:val="28"/>
          <w:lang w:val="kk-KZ"/>
        </w:rPr>
      </w:pPr>
    </w:p>
    <w:p w:rsidR="00680A24" w:rsidRDefault="00680A24" w:rsidP="00680A24">
      <w:pPr>
        <w:pStyle w:val="a6"/>
        <w:ind w:left="0" w:firstLine="709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_____________20____жыл     </w:t>
      </w:r>
    </w:p>
    <w:p w:rsidR="00680A24" w:rsidRDefault="00680A24" w:rsidP="00680A24">
      <w:pPr>
        <w:pStyle w:val="a6"/>
        <w:ind w:left="0" w:firstLine="709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_______________________________________ [А.Ә.Т.]</w:t>
      </w:r>
    </w:p>
    <w:p w:rsidR="00680A24" w:rsidRDefault="00680A24" w:rsidP="00680A24">
      <w:pPr>
        <w:ind w:left="2124" w:firstLine="708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қолы</w:t>
      </w:r>
    </w:p>
    <w:p w:rsidR="00680A24" w:rsidRDefault="00680A24" w:rsidP="00680A24">
      <w:pPr>
        <w:ind w:firstLine="709"/>
        <w:jc w:val="both"/>
        <w:rPr>
          <w:sz w:val="28"/>
          <w:szCs w:val="28"/>
          <w:lang w:val="kk-KZ"/>
        </w:rPr>
      </w:pPr>
    </w:p>
    <w:p w:rsidR="00680A24" w:rsidRDefault="00680A24" w:rsidP="00680A24">
      <w:pPr>
        <w:pStyle w:val="a6"/>
        <w:ind w:left="0" w:firstLine="709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Орындаушы: [А.Ә.Т.]</w:t>
      </w:r>
    </w:p>
    <w:p w:rsidR="00680A24" w:rsidRDefault="00680A24" w:rsidP="00680A24">
      <w:pPr>
        <w:pStyle w:val="a6"/>
        <w:ind w:left="0" w:firstLine="709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Тел.</w:t>
      </w:r>
    </w:p>
    <w:p w:rsidR="00680A24" w:rsidRDefault="00680A24" w:rsidP="00680A24">
      <w:pPr>
        <w:pStyle w:val="a6"/>
        <w:ind w:left="0" w:firstLine="709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Тарату:</w:t>
      </w:r>
    </w:p>
    <w:p w:rsidR="00680A24" w:rsidRDefault="00680A24" w:rsidP="00680A24">
      <w:pPr>
        <w:pStyle w:val="a3"/>
        <w:spacing w:after="0"/>
        <w:ind w:firstLine="709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Түпнұсқа – Персоналды басқаруға жауапты құрылымдық бөлімше </w:t>
      </w:r>
    </w:p>
    <w:p w:rsidR="00680A24" w:rsidRDefault="00680A24" w:rsidP="00680A24">
      <w:pPr>
        <w:ind w:firstLine="709"/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Көшірмелер – бухгалтерия, құрылымдық бөлімше </w:t>
      </w:r>
    </w:p>
    <w:p w:rsidR="008B4CCC" w:rsidRPr="00680A24" w:rsidRDefault="008B4CCC" w:rsidP="00680A24">
      <w:bookmarkStart w:id="0" w:name="_GoBack"/>
      <w:bookmarkEnd w:id="0"/>
    </w:p>
    <w:sectPr w:rsidR="008B4CCC" w:rsidRPr="00680A2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64113E1"/>
    <w:multiLevelType w:val="multilevel"/>
    <w:tmpl w:val="CF185B16"/>
    <w:lvl w:ilvl="0">
      <w:start w:val="1"/>
      <w:numFmt w:val="decimal"/>
      <w:lvlText w:val="%1."/>
      <w:lvlJc w:val="left"/>
      <w:pPr>
        <w:ind w:left="1211" w:hanging="360"/>
      </w:pPr>
    </w:lvl>
    <w:lvl w:ilvl="1">
      <w:start w:val="1"/>
      <w:numFmt w:val="decimal"/>
      <w:isLgl/>
      <w:lvlText w:val="%1.%2"/>
      <w:lvlJc w:val="left"/>
      <w:pPr>
        <w:ind w:left="1211" w:hanging="360"/>
      </w:pPr>
    </w:lvl>
    <w:lvl w:ilvl="2">
      <w:start w:val="1"/>
      <w:numFmt w:val="decimal"/>
      <w:isLgl/>
      <w:lvlText w:val="%1.%2.%3"/>
      <w:lvlJc w:val="left"/>
      <w:pPr>
        <w:ind w:left="1854" w:hanging="720"/>
      </w:pPr>
    </w:lvl>
    <w:lvl w:ilvl="3">
      <w:start w:val="1"/>
      <w:numFmt w:val="decimal"/>
      <w:isLgl/>
      <w:lvlText w:val="%1.%2.%3.%4"/>
      <w:lvlJc w:val="left"/>
      <w:pPr>
        <w:ind w:left="1571" w:hanging="720"/>
      </w:pPr>
    </w:lvl>
    <w:lvl w:ilvl="4">
      <w:start w:val="1"/>
      <w:numFmt w:val="decimal"/>
      <w:isLgl/>
      <w:lvlText w:val="%1.%2.%3.%4.%5"/>
      <w:lvlJc w:val="left"/>
      <w:pPr>
        <w:ind w:left="1931" w:hanging="1080"/>
      </w:pPr>
    </w:lvl>
    <w:lvl w:ilvl="5">
      <w:start w:val="1"/>
      <w:numFmt w:val="decimal"/>
      <w:isLgl/>
      <w:lvlText w:val="%1.%2.%3.%4.%5.%6"/>
      <w:lvlJc w:val="left"/>
      <w:pPr>
        <w:ind w:left="1931" w:hanging="1080"/>
      </w:pPr>
    </w:lvl>
    <w:lvl w:ilvl="6">
      <w:start w:val="1"/>
      <w:numFmt w:val="decimal"/>
      <w:isLgl/>
      <w:lvlText w:val="%1.%2.%3.%4.%5.%6.%7"/>
      <w:lvlJc w:val="left"/>
      <w:pPr>
        <w:ind w:left="2291" w:hanging="1440"/>
      </w:pPr>
    </w:lvl>
    <w:lvl w:ilvl="7">
      <w:start w:val="1"/>
      <w:numFmt w:val="decimal"/>
      <w:isLgl/>
      <w:lvlText w:val="%1.%2.%3.%4.%5.%6.%7.%8"/>
      <w:lvlJc w:val="left"/>
      <w:pPr>
        <w:ind w:left="2291" w:hanging="1440"/>
      </w:pPr>
    </w:lvl>
    <w:lvl w:ilvl="8">
      <w:start w:val="1"/>
      <w:numFmt w:val="decimal"/>
      <w:isLgl/>
      <w:lvlText w:val="%1.%2.%3.%4.%5.%6.%7.%8.%9"/>
      <w:lvlJc w:val="left"/>
      <w:pPr>
        <w:ind w:left="2651" w:hanging="180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71105"/>
    <w:rsid w:val="00680A24"/>
    <w:rsid w:val="00716E42"/>
    <w:rsid w:val="008B4CCC"/>
    <w:rsid w:val="00D03A76"/>
    <w:rsid w:val="00F711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16E4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16E42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semiHidden/>
    <w:rsid w:val="00716E42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val="en-US"/>
    </w:rPr>
  </w:style>
  <w:style w:type="paragraph" w:styleId="a3">
    <w:name w:val="annotation text"/>
    <w:basedOn w:val="a"/>
    <w:link w:val="a4"/>
    <w:uiPriority w:val="99"/>
    <w:semiHidden/>
    <w:unhideWhenUsed/>
    <w:rsid w:val="00716E42"/>
    <w:pPr>
      <w:spacing w:after="200"/>
    </w:pPr>
    <w:rPr>
      <w:rFonts w:eastAsia="Calibri"/>
      <w:color w:val="000000"/>
      <w:sz w:val="20"/>
      <w:szCs w:val="20"/>
      <w:lang w:val="ru-RU"/>
    </w:rPr>
  </w:style>
  <w:style w:type="character" w:customStyle="1" w:styleId="a4">
    <w:name w:val="Текст примечания Знак"/>
    <w:basedOn w:val="a0"/>
    <w:link w:val="a3"/>
    <w:uiPriority w:val="99"/>
    <w:semiHidden/>
    <w:rsid w:val="00716E42"/>
    <w:rPr>
      <w:rFonts w:ascii="Times New Roman" w:eastAsia="Calibri" w:hAnsi="Times New Roman" w:cs="Times New Roman"/>
      <w:color w:val="000000"/>
      <w:sz w:val="20"/>
      <w:szCs w:val="20"/>
    </w:rPr>
  </w:style>
  <w:style w:type="character" w:customStyle="1" w:styleId="a5">
    <w:name w:val="Абзац списка Знак"/>
    <w:basedOn w:val="a0"/>
    <w:link w:val="a6"/>
    <w:uiPriority w:val="34"/>
    <w:locked/>
    <w:rsid w:val="00716E42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a6">
    <w:name w:val="List Paragraph"/>
    <w:basedOn w:val="a"/>
    <w:link w:val="a5"/>
    <w:uiPriority w:val="34"/>
    <w:qFormat/>
    <w:rsid w:val="00716E42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16E4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16E42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semiHidden/>
    <w:rsid w:val="00716E42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val="en-US"/>
    </w:rPr>
  </w:style>
  <w:style w:type="paragraph" w:styleId="a3">
    <w:name w:val="annotation text"/>
    <w:basedOn w:val="a"/>
    <w:link w:val="a4"/>
    <w:uiPriority w:val="99"/>
    <w:semiHidden/>
    <w:unhideWhenUsed/>
    <w:rsid w:val="00716E42"/>
    <w:pPr>
      <w:spacing w:after="200"/>
    </w:pPr>
    <w:rPr>
      <w:rFonts w:eastAsia="Calibri"/>
      <w:color w:val="000000"/>
      <w:sz w:val="20"/>
      <w:szCs w:val="20"/>
      <w:lang w:val="ru-RU"/>
    </w:rPr>
  </w:style>
  <w:style w:type="character" w:customStyle="1" w:styleId="a4">
    <w:name w:val="Текст примечания Знак"/>
    <w:basedOn w:val="a0"/>
    <w:link w:val="a3"/>
    <w:uiPriority w:val="99"/>
    <w:semiHidden/>
    <w:rsid w:val="00716E42"/>
    <w:rPr>
      <w:rFonts w:ascii="Times New Roman" w:eastAsia="Calibri" w:hAnsi="Times New Roman" w:cs="Times New Roman"/>
      <w:color w:val="000000"/>
      <w:sz w:val="20"/>
      <w:szCs w:val="20"/>
    </w:rPr>
  </w:style>
  <w:style w:type="character" w:customStyle="1" w:styleId="a5">
    <w:name w:val="Абзац списка Знак"/>
    <w:basedOn w:val="a0"/>
    <w:link w:val="a6"/>
    <w:uiPriority w:val="34"/>
    <w:locked/>
    <w:rsid w:val="00716E42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a6">
    <w:name w:val="List Paragraph"/>
    <w:basedOn w:val="a"/>
    <w:link w:val="a5"/>
    <w:uiPriority w:val="34"/>
    <w:qFormat/>
    <w:rsid w:val="00716E4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42488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002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749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233</Words>
  <Characters>1333</Characters>
  <Application>Microsoft Office Word</Application>
  <DocSecurity>0</DocSecurity>
  <Lines>11</Lines>
  <Paragraphs>3</Paragraphs>
  <ScaleCrop>false</ScaleCrop>
  <Company/>
  <LinksUpToDate>false</LinksUpToDate>
  <CharactersWithSpaces>1563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4</cp:revision>
  <dcterms:created xsi:type="dcterms:W3CDTF">2018-12-11T11:44:00Z</dcterms:created>
  <dcterms:modified xsi:type="dcterms:W3CDTF">2018-12-12T05:08:00Z</dcterms:modified>
</cp:coreProperties>
</file>