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95" w:rsidRDefault="00833895" w:rsidP="00833895">
      <w:pPr>
        <w:pStyle w:val="2"/>
        <w:numPr>
          <w:ilvl w:val="2"/>
          <w:numId w:val="5"/>
        </w:numPr>
        <w:ind w:left="0" w:firstLine="709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33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Вступление в законную силу приговора суда, которым работник либо работодатель - физическое лицо осужден к наказанию, исключающему возможность продолжения трудовых отношений.</w:t>
      </w:r>
      <w:bookmarkEnd w:id="0"/>
    </w:p>
    <w:p w:rsidR="00833895" w:rsidRDefault="00833895" w:rsidP="00833895">
      <w:pPr>
        <w:rPr>
          <w:lang w:val="ru-RU"/>
        </w:rPr>
      </w:pPr>
    </w:p>
    <w:p w:rsidR="00833895" w:rsidRDefault="00833895" w:rsidP="00833895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833895" w:rsidRDefault="00833895" w:rsidP="00833895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2) пункта 1 статьи 57, 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833895" w:rsidRDefault="00833895" w:rsidP="008338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Прекратить </w:t>
      </w:r>
      <w:r>
        <w:rPr>
          <w:color w:val="000000" w:themeColor="text1"/>
          <w:sz w:val="28"/>
          <w:szCs w:val="28"/>
          <w:lang w:val="ru-RU"/>
        </w:rPr>
        <w:t>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 xml:space="preserve"> в связи со вступлением в законную силу приговора суда, </w:t>
      </w:r>
      <w:proofErr w:type="gramStart"/>
      <w:r>
        <w:rPr>
          <w:sz w:val="28"/>
          <w:szCs w:val="28"/>
          <w:lang w:val="ru-RU"/>
        </w:rPr>
        <w:t>исключающему</w:t>
      </w:r>
      <w:proofErr w:type="gramEnd"/>
      <w:r>
        <w:rPr>
          <w:sz w:val="28"/>
          <w:szCs w:val="28"/>
          <w:lang w:val="ru-RU"/>
        </w:rPr>
        <w:t xml:space="preserve"> возможность продолжения трудовых отношений.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33895" w:rsidRDefault="00833895" w:rsidP="0083389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</w:t>
      </w:r>
      <w:r>
        <w:rPr>
          <w:color w:val="000000" w:themeColor="text1"/>
          <w:sz w:val="28"/>
          <w:szCs w:val="28"/>
          <w:lang w:val="ru-RU"/>
        </w:rPr>
        <w:t>постановление суда.</w:t>
      </w:r>
    </w:p>
    <w:p w:rsidR="00833895" w:rsidRDefault="00833895" w:rsidP="00833895">
      <w:pPr>
        <w:pStyle w:val="a6"/>
        <w:ind w:left="0" w:firstLine="709"/>
        <w:rPr>
          <w:sz w:val="28"/>
          <w:szCs w:val="28"/>
          <w:lang w:val="ru-RU"/>
        </w:rPr>
      </w:pPr>
    </w:p>
    <w:p w:rsidR="00833895" w:rsidRDefault="00833895" w:rsidP="0083389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833895" w:rsidRDefault="00833895" w:rsidP="00833895">
      <w:pPr>
        <w:tabs>
          <w:tab w:val="left" w:pos="993"/>
        </w:tabs>
        <w:ind w:firstLine="709"/>
        <w:jc w:val="both"/>
        <w:rPr>
          <w:lang w:val="ru-RU"/>
        </w:rPr>
      </w:pP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833895" w:rsidRDefault="00833895" w:rsidP="0083389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833895" w:rsidRDefault="00833895" w:rsidP="00833895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833895" w:rsidRDefault="00833895" w:rsidP="00833895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833895" w:rsidRDefault="00833895" w:rsidP="0083389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33895" w:rsidRDefault="00833895" w:rsidP="0083389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33895" w:rsidRDefault="00833895" w:rsidP="00833895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833895" w:rsidRDefault="00833895" w:rsidP="0083389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833895" w:rsidRDefault="00833895" w:rsidP="0083389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833895" w:rsidRDefault="00833895" w:rsidP="00833895">
      <w:pPr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33895" w:rsidRDefault="00833895" w:rsidP="00833895">
      <w:pPr>
        <w:ind w:left="360"/>
        <w:rPr>
          <w:lang w:val="ru-RU"/>
        </w:rPr>
      </w:pPr>
      <w:r>
        <w:rPr>
          <w:lang w:val="ru-RU"/>
        </w:rPr>
        <w:t>*Примечание: в случае, если работник не может подписать заявление на территории работодателя, но оно направляется работнику заказным письмом.</w:t>
      </w:r>
    </w:p>
    <w:p w:rsidR="00833895" w:rsidRDefault="00833895" w:rsidP="00833895">
      <w:pPr>
        <w:ind w:left="360"/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  <w:bookmarkStart w:id="1" w:name="_GoBack"/>
      <w:bookmarkEnd w:id="1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8210A3"/>
    <w:rsid w:val="00833895"/>
    <w:rsid w:val="008B4CCC"/>
    <w:rsid w:val="00975DC4"/>
    <w:rsid w:val="00A06EC0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2018-12-11T11:44:00Z</dcterms:created>
  <dcterms:modified xsi:type="dcterms:W3CDTF">2018-12-12T08:01:00Z</dcterms:modified>
</cp:coreProperties>
</file>