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C7" w:rsidRDefault="002512C7" w:rsidP="002512C7">
      <w:pPr>
        <w:pStyle w:val="1"/>
        <w:numPr>
          <w:ilvl w:val="1"/>
          <w:numId w:val="10"/>
        </w:numPr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074"/>
      <w:r>
        <w:rPr>
          <w:rStyle w:val="s0"/>
          <w:b w:val="0"/>
          <w:i/>
          <w:color w:val="0070C0"/>
          <w:lang w:val="ru-RU"/>
        </w:rPr>
        <w:t>Поручение иной работы, при выполнении которой изменяются условия труда (размер заработной платы, режим рабочего времени и времени отдыха, льготы и другие условия), обусловленные трудовым договором.</w:t>
      </w:r>
      <w:bookmarkEnd w:id="0"/>
    </w:p>
    <w:p w:rsidR="002512C7" w:rsidRPr="002512C7" w:rsidRDefault="002512C7" w:rsidP="002512C7">
      <w:pPr>
        <w:ind w:firstLine="709"/>
        <w:jc w:val="both"/>
        <w:rPr>
          <w:rFonts w:eastAsiaTheme="majorEastAsia"/>
          <w:lang w:val="ru-RU"/>
        </w:rPr>
      </w:pPr>
    </w:p>
    <w:p w:rsidR="002512C7" w:rsidRDefault="002512C7" w:rsidP="002512C7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" w:name="_Toc506074317"/>
      <w:bookmarkStart w:id="2" w:name="_Toc506074776"/>
      <w:bookmarkStart w:id="3" w:name="_Toc506914193"/>
      <w:bookmarkStart w:id="4" w:name="_Toc507024196"/>
      <w:bookmarkStart w:id="5" w:name="_Toc507024652"/>
      <w:bookmarkStart w:id="6" w:name="_Toc507076607"/>
      <w:bookmarkStart w:id="7" w:name="_Toc515377681"/>
      <w:bookmarkStart w:id="8" w:name="_Toc515378160"/>
      <w:bookmarkStart w:id="9" w:name="_Toc515378635"/>
      <w:bookmarkStart w:id="10" w:name="_Toc515379109"/>
      <w:bookmarkStart w:id="11" w:name="_Toc515379590"/>
      <w:bookmarkStart w:id="12" w:name="_Toc5153800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512C7" w:rsidRDefault="002512C7" w:rsidP="002512C7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" w:name="_Toc506074318"/>
      <w:bookmarkStart w:id="14" w:name="_Toc506074777"/>
      <w:bookmarkStart w:id="15" w:name="_Toc506914194"/>
      <w:bookmarkStart w:id="16" w:name="_Toc507024197"/>
      <w:bookmarkStart w:id="17" w:name="_Toc507024653"/>
      <w:bookmarkStart w:id="18" w:name="_Toc507076608"/>
      <w:bookmarkStart w:id="19" w:name="_Toc515377682"/>
      <w:bookmarkStart w:id="20" w:name="_Toc515378161"/>
      <w:bookmarkStart w:id="21" w:name="_Toc515378636"/>
      <w:bookmarkStart w:id="22" w:name="_Toc515379110"/>
      <w:bookmarkStart w:id="23" w:name="_Toc515379591"/>
      <w:bookmarkStart w:id="24" w:name="_Toc51538007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2512C7" w:rsidRDefault="002512C7" w:rsidP="002512C7">
      <w:pPr>
        <w:pStyle w:val="a6"/>
        <w:keepNext/>
        <w:keepLines/>
        <w:numPr>
          <w:ilvl w:val="0"/>
          <w:numId w:val="11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25" w:name="_Toc506074319"/>
      <w:bookmarkStart w:id="26" w:name="_Toc506074778"/>
      <w:bookmarkStart w:id="27" w:name="_Toc506914195"/>
      <w:bookmarkStart w:id="28" w:name="_Toc507024198"/>
      <w:bookmarkStart w:id="29" w:name="_Toc507024654"/>
      <w:bookmarkStart w:id="30" w:name="_Toc507076609"/>
      <w:bookmarkStart w:id="31" w:name="_Toc515377683"/>
      <w:bookmarkStart w:id="32" w:name="_Toc515378162"/>
      <w:bookmarkStart w:id="33" w:name="_Toc515378637"/>
      <w:bookmarkStart w:id="34" w:name="_Toc515379111"/>
      <w:bookmarkStart w:id="35" w:name="_Toc515379592"/>
      <w:bookmarkStart w:id="36" w:name="_Toc51538007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2512C7" w:rsidRDefault="002512C7" w:rsidP="002512C7">
      <w:pPr>
        <w:pStyle w:val="a6"/>
        <w:keepNext/>
        <w:keepLines/>
        <w:numPr>
          <w:ilvl w:val="1"/>
          <w:numId w:val="11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37" w:name="_Toc506074320"/>
      <w:bookmarkStart w:id="38" w:name="_Toc506074779"/>
      <w:bookmarkStart w:id="39" w:name="_Toc506914196"/>
      <w:bookmarkStart w:id="40" w:name="_Toc507024199"/>
      <w:bookmarkStart w:id="41" w:name="_Toc507024655"/>
      <w:bookmarkStart w:id="42" w:name="_Toc507076610"/>
      <w:bookmarkStart w:id="43" w:name="_Toc515377684"/>
      <w:bookmarkStart w:id="44" w:name="_Toc515378163"/>
      <w:bookmarkStart w:id="45" w:name="_Toc515378638"/>
      <w:bookmarkStart w:id="46" w:name="_Toc515379112"/>
      <w:bookmarkStart w:id="47" w:name="_Toc515379593"/>
      <w:bookmarkStart w:id="48" w:name="_Toc515380078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2512C7" w:rsidRDefault="002512C7" w:rsidP="002512C7">
      <w:pPr>
        <w:pStyle w:val="a6"/>
        <w:keepNext/>
        <w:keepLines/>
        <w:numPr>
          <w:ilvl w:val="1"/>
          <w:numId w:val="11"/>
        </w:numPr>
        <w:ind w:left="0"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49" w:name="_Toc506074321"/>
      <w:bookmarkStart w:id="50" w:name="_Toc506074780"/>
      <w:bookmarkStart w:id="51" w:name="_Toc506914197"/>
      <w:bookmarkStart w:id="52" w:name="_Toc507024200"/>
      <w:bookmarkStart w:id="53" w:name="_Toc507024656"/>
      <w:bookmarkStart w:id="54" w:name="_Toc507076611"/>
      <w:bookmarkStart w:id="55" w:name="_Toc515377685"/>
      <w:bookmarkStart w:id="56" w:name="_Toc515378164"/>
      <w:bookmarkStart w:id="57" w:name="_Toc515378639"/>
      <w:bookmarkStart w:id="58" w:name="_Toc515379113"/>
      <w:bookmarkStart w:id="59" w:name="_Toc515379594"/>
      <w:bookmarkStart w:id="60" w:name="_Toc515380079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2512C7" w:rsidRDefault="002512C7" w:rsidP="002512C7">
      <w:pPr>
        <w:pStyle w:val="1"/>
        <w:numPr>
          <w:ilvl w:val="2"/>
          <w:numId w:val="1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61" w:name="_Toc515380080"/>
      <w:r>
        <w:rPr>
          <w:rFonts w:ascii="Times New Roman" w:hAnsi="Times New Roman" w:cs="Times New Roman"/>
          <w:i/>
          <w:color w:val="0070C0"/>
          <w:lang w:val="ru-RU"/>
        </w:rPr>
        <w:t>Изменение рабочего места.</w:t>
      </w:r>
      <w:bookmarkEnd w:id="61"/>
    </w:p>
    <w:p w:rsidR="002512C7" w:rsidRDefault="002512C7" w:rsidP="002512C7">
      <w:pPr>
        <w:ind w:firstLine="709"/>
        <w:jc w:val="both"/>
        <w:rPr>
          <w:lang w:val="ru-RU"/>
        </w:rPr>
      </w:pPr>
    </w:p>
    <w:p w:rsidR="002512C7" w:rsidRDefault="002512C7" w:rsidP="002512C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</w:t>
      </w:r>
      <w:r>
        <w:rPr>
          <w:b/>
          <w:bCs/>
          <w:sz w:val="28"/>
          <w:szCs w:val="28"/>
          <w:lang w:val="ru-RU"/>
        </w:rPr>
        <w:t>переводе</w:t>
      </w:r>
    </w:p>
    <w:p w:rsidR="002512C7" w:rsidRDefault="002512C7" w:rsidP="002512C7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2512C7" w:rsidRDefault="002512C7" w:rsidP="002512C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На основании вышеизложенного и в соответствии с подпунктом 2) пункта 1 и пунктом 2 статьи 38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2512C7" w:rsidRDefault="002512C7" w:rsidP="002512C7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2512C7" w:rsidRDefault="002512C7" w:rsidP="002512C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Перевести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подразделение], </w:t>
      </w:r>
      <w:proofErr w:type="gramStart"/>
      <w:r>
        <w:rPr>
          <w:color w:val="000000" w:themeColor="text1"/>
          <w:sz w:val="28"/>
          <w:szCs w:val="28"/>
          <w:lang w:val="ru-RU"/>
        </w:rPr>
        <w:t>с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перевода]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года,  [должность] [структурное подразделение], с его/ее письменного согласия, на условиях дополнительного соглашения к трудовому договору от [дата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ТД].</w:t>
      </w:r>
    </w:p>
    <w:p w:rsidR="002512C7" w:rsidRDefault="002512C7" w:rsidP="002512C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2512C7" w:rsidRDefault="002512C7" w:rsidP="002512C7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512C7" w:rsidRDefault="002512C7" w:rsidP="002512C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дополнительное соглашение к трудовому договору </w:t>
      </w:r>
      <w:proofErr w:type="gramStart"/>
      <w:r>
        <w:rPr>
          <w:color w:val="000000" w:themeColor="text1"/>
          <w:sz w:val="28"/>
          <w:szCs w:val="28"/>
          <w:lang w:val="ru-RU"/>
        </w:rPr>
        <w:t>от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ТД],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уведомление работника от ___________20___года.</w:t>
      </w:r>
    </w:p>
    <w:p w:rsidR="002512C7" w:rsidRDefault="002512C7" w:rsidP="002512C7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2512C7" w:rsidRDefault="002512C7" w:rsidP="002512C7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2512C7" w:rsidRDefault="002512C7" w:rsidP="002512C7">
      <w:pPr>
        <w:tabs>
          <w:tab w:val="left" w:pos="993"/>
        </w:tabs>
        <w:ind w:firstLine="709"/>
        <w:jc w:val="both"/>
        <w:rPr>
          <w:lang w:val="ru-RU"/>
        </w:rPr>
      </w:pPr>
    </w:p>
    <w:p w:rsidR="002512C7" w:rsidRDefault="002512C7" w:rsidP="002512C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2512C7" w:rsidRDefault="002512C7" w:rsidP="002512C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2512C7" w:rsidRDefault="002512C7" w:rsidP="002512C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2512C7" w:rsidRDefault="002512C7" w:rsidP="002512C7">
      <w:pPr>
        <w:ind w:firstLine="709"/>
        <w:jc w:val="both"/>
        <w:rPr>
          <w:sz w:val="28"/>
          <w:szCs w:val="28"/>
          <w:lang w:val="ru-RU"/>
        </w:rPr>
      </w:pPr>
    </w:p>
    <w:p w:rsidR="002512C7" w:rsidRDefault="002512C7" w:rsidP="002512C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2512C7" w:rsidRDefault="002512C7" w:rsidP="002512C7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2512C7" w:rsidRDefault="002512C7" w:rsidP="002512C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2512C7" w:rsidRDefault="002512C7" w:rsidP="002512C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2512C7" w:rsidRDefault="002512C7" w:rsidP="002512C7">
      <w:pPr>
        <w:ind w:firstLine="709"/>
        <w:rPr>
          <w:sz w:val="28"/>
          <w:szCs w:val="28"/>
          <w:lang w:val="ru-RU"/>
        </w:rPr>
      </w:pPr>
    </w:p>
    <w:p w:rsidR="002512C7" w:rsidRDefault="002512C7" w:rsidP="002512C7">
      <w:pPr>
        <w:ind w:firstLine="709"/>
        <w:rPr>
          <w:sz w:val="28"/>
          <w:szCs w:val="28"/>
          <w:lang w:val="ru-RU"/>
        </w:rPr>
      </w:pPr>
    </w:p>
    <w:p w:rsidR="002512C7" w:rsidRDefault="002512C7" w:rsidP="002512C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2512C7" w:rsidRDefault="002512C7" w:rsidP="002512C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2512C7" w:rsidRDefault="002512C7" w:rsidP="002512C7">
      <w:pPr>
        <w:ind w:firstLine="709"/>
        <w:jc w:val="both"/>
        <w:rPr>
          <w:sz w:val="28"/>
          <w:szCs w:val="28"/>
          <w:lang w:val="ru-RU"/>
        </w:rPr>
      </w:pPr>
    </w:p>
    <w:p w:rsidR="002512C7" w:rsidRDefault="002512C7" w:rsidP="002512C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2512C7" w:rsidRDefault="002512C7" w:rsidP="002512C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2512C7" w:rsidRDefault="002512C7" w:rsidP="002512C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подразделение, в дело</w:t>
      </w:r>
    </w:p>
    <w:p w:rsidR="008B4CCC" w:rsidRPr="00833895" w:rsidRDefault="008B4CCC" w:rsidP="0052269B">
      <w:pPr>
        <w:rPr>
          <w:lang w:val="ru-RU"/>
        </w:rPr>
      </w:pPr>
      <w:bookmarkStart w:id="62" w:name="_GoBack"/>
      <w:bookmarkEnd w:id="62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2018-12-11T11:44:00Z</dcterms:created>
  <dcterms:modified xsi:type="dcterms:W3CDTF">2018-12-12T10:40:00Z</dcterms:modified>
</cp:coreProperties>
</file>