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7F" w:rsidRDefault="00A65E7F" w:rsidP="00A65E7F">
      <w:pPr>
        <w:pStyle w:val="1"/>
        <w:numPr>
          <w:ilvl w:val="1"/>
          <w:numId w:val="34"/>
        </w:numPr>
        <w:tabs>
          <w:tab w:val="left" w:pos="993"/>
        </w:tabs>
        <w:spacing w:before="0"/>
        <w:ind w:left="0" w:firstLine="709"/>
        <w:jc w:val="both"/>
        <w:rPr>
          <w:rFonts w:ascii="Times New Roman" w:hAnsi="Times New Roman" w:cs="Times New Roman"/>
          <w:lang w:val="ru-RU"/>
        </w:rPr>
      </w:pPr>
      <w:bookmarkStart w:id="0" w:name="_Toc515380330"/>
      <w:r>
        <w:rPr>
          <w:rFonts w:ascii="Times New Roman" w:hAnsi="Times New Roman" w:cs="Times New Roman"/>
          <w:i/>
          <w:color w:val="0070C0"/>
          <w:lang w:val="ru-RU"/>
        </w:rPr>
        <w:t xml:space="preserve">Поощрение работников </w:t>
      </w:r>
      <w:bookmarkEnd w:id="0"/>
      <w:r>
        <w:rPr>
          <w:rFonts w:ascii="Times New Roman" w:hAnsi="Times New Roman" w:cs="Times New Roman"/>
          <w:i/>
          <w:color w:val="0070C0"/>
          <w:lang w:val="ru-RU"/>
        </w:rPr>
        <w:t xml:space="preserve">                                                                                                                                </w:t>
      </w:r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" w:name="_Toc506074572"/>
      <w:bookmarkStart w:id="2" w:name="_Toc506075031"/>
      <w:bookmarkStart w:id="3" w:name="_Toc506914448"/>
      <w:bookmarkStart w:id="4" w:name="_Toc507024452"/>
      <w:bookmarkStart w:id="5" w:name="_Toc507024908"/>
      <w:bookmarkStart w:id="6" w:name="_Toc507076882"/>
      <w:bookmarkStart w:id="7" w:name="_Toc515377954"/>
      <w:bookmarkStart w:id="8" w:name="_Toc515378433"/>
      <w:bookmarkStart w:id="9" w:name="_Toc515378908"/>
      <w:bookmarkStart w:id="10" w:name="_Toc515379382"/>
      <w:bookmarkStart w:id="11" w:name="_Toc515379863"/>
      <w:bookmarkStart w:id="12" w:name="_Toc51538034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" w:name="_Toc506074573"/>
      <w:bookmarkStart w:id="14" w:name="_Toc506075032"/>
      <w:bookmarkStart w:id="15" w:name="_Toc506914449"/>
      <w:bookmarkStart w:id="16" w:name="_Toc507024453"/>
      <w:bookmarkStart w:id="17" w:name="_Toc507024909"/>
      <w:bookmarkStart w:id="18" w:name="_Toc507076883"/>
      <w:bookmarkStart w:id="19" w:name="_Toc515377955"/>
      <w:bookmarkStart w:id="20" w:name="_Toc515378434"/>
      <w:bookmarkStart w:id="21" w:name="_Toc515378909"/>
      <w:bookmarkStart w:id="22" w:name="_Toc515379383"/>
      <w:bookmarkStart w:id="23" w:name="_Toc515379864"/>
      <w:bookmarkStart w:id="24" w:name="_Toc51538034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25" w:name="_Toc506074574"/>
      <w:bookmarkStart w:id="26" w:name="_Toc506075033"/>
      <w:bookmarkStart w:id="27" w:name="_Toc506914450"/>
      <w:bookmarkStart w:id="28" w:name="_Toc507024454"/>
      <w:bookmarkStart w:id="29" w:name="_Toc507024910"/>
      <w:bookmarkStart w:id="30" w:name="_Toc507076884"/>
      <w:bookmarkStart w:id="31" w:name="_Toc515377956"/>
      <w:bookmarkStart w:id="32" w:name="_Toc515378435"/>
      <w:bookmarkStart w:id="33" w:name="_Toc515378910"/>
      <w:bookmarkStart w:id="34" w:name="_Toc515379384"/>
      <w:bookmarkStart w:id="35" w:name="_Toc515379865"/>
      <w:bookmarkStart w:id="36" w:name="_Toc51538035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37" w:name="_Toc506074575"/>
      <w:bookmarkStart w:id="38" w:name="_Toc506075034"/>
      <w:bookmarkStart w:id="39" w:name="_Toc506914451"/>
      <w:bookmarkStart w:id="40" w:name="_Toc507024455"/>
      <w:bookmarkStart w:id="41" w:name="_Toc507024911"/>
      <w:bookmarkStart w:id="42" w:name="_Toc507076885"/>
      <w:bookmarkStart w:id="43" w:name="_Toc515377957"/>
      <w:bookmarkStart w:id="44" w:name="_Toc515378436"/>
      <w:bookmarkStart w:id="45" w:name="_Toc515378911"/>
      <w:bookmarkStart w:id="46" w:name="_Toc515379385"/>
      <w:bookmarkStart w:id="47" w:name="_Toc515379866"/>
      <w:bookmarkStart w:id="48" w:name="_Toc515380351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49" w:name="_Toc506074576"/>
      <w:bookmarkStart w:id="50" w:name="_Toc506075035"/>
      <w:bookmarkStart w:id="51" w:name="_Toc506914452"/>
      <w:bookmarkStart w:id="52" w:name="_Toc507024456"/>
      <w:bookmarkStart w:id="53" w:name="_Toc507024912"/>
      <w:bookmarkStart w:id="54" w:name="_Toc507076886"/>
      <w:bookmarkStart w:id="55" w:name="_Toc515377958"/>
      <w:bookmarkStart w:id="56" w:name="_Toc515378437"/>
      <w:bookmarkStart w:id="57" w:name="_Toc515378912"/>
      <w:bookmarkStart w:id="58" w:name="_Toc515379386"/>
      <w:bookmarkStart w:id="59" w:name="_Toc515379867"/>
      <w:bookmarkStart w:id="60" w:name="_Toc5153803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61" w:name="_Toc506074577"/>
      <w:bookmarkStart w:id="62" w:name="_Toc506075036"/>
      <w:bookmarkStart w:id="63" w:name="_Toc506914453"/>
      <w:bookmarkStart w:id="64" w:name="_Toc507024457"/>
      <w:bookmarkStart w:id="65" w:name="_Toc507024913"/>
      <w:bookmarkStart w:id="66" w:name="_Toc507076887"/>
      <w:bookmarkStart w:id="67" w:name="_Toc515377959"/>
      <w:bookmarkStart w:id="68" w:name="_Toc515378438"/>
      <w:bookmarkStart w:id="69" w:name="_Toc515378913"/>
      <w:bookmarkStart w:id="70" w:name="_Toc515379387"/>
      <w:bookmarkStart w:id="71" w:name="_Toc515379868"/>
      <w:bookmarkStart w:id="72" w:name="_Toc515380353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73" w:name="_Toc506074578"/>
      <w:bookmarkStart w:id="74" w:name="_Toc506075037"/>
      <w:bookmarkStart w:id="75" w:name="_Toc506914454"/>
      <w:bookmarkStart w:id="76" w:name="_Toc507024458"/>
      <w:bookmarkStart w:id="77" w:name="_Toc507024914"/>
      <w:bookmarkStart w:id="78" w:name="_Toc507076888"/>
      <w:bookmarkStart w:id="79" w:name="_Toc515377960"/>
      <w:bookmarkStart w:id="80" w:name="_Toc515378439"/>
      <w:bookmarkStart w:id="81" w:name="_Toc515378914"/>
      <w:bookmarkStart w:id="82" w:name="_Toc515379388"/>
      <w:bookmarkStart w:id="83" w:name="_Toc515379869"/>
      <w:bookmarkStart w:id="84" w:name="_Toc515380354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85" w:name="_Toc506074579"/>
      <w:bookmarkStart w:id="86" w:name="_Toc506075038"/>
      <w:bookmarkStart w:id="87" w:name="_Toc506914455"/>
      <w:bookmarkStart w:id="88" w:name="_Toc507024459"/>
      <w:bookmarkStart w:id="89" w:name="_Toc507024915"/>
      <w:bookmarkStart w:id="90" w:name="_Toc507076889"/>
      <w:bookmarkStart w:id="91" w:name="_Toc515377961"/>
      <w:bookmarkStart w:id="92" w:name="_Toc515378440"/>
      <w:bookmarkStart w:id="93" w:name="_Toc515378915"/>
      <w:bookmarkStart w:id="94" w:name="_Toc515379389"/>
      <w:bookmarkStart w:id="95" w:name="_Toc515379870"/>
      <w:bookmarkStart w:id="96" w:name="_Toc515380355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97" w:name="_Toc506074580"/>
      <w:bookmarkStart w:id="98" w:name="_Toc506075039"/>
      <w:bookmarkStart w:id="99" w:name="_Toc506914456"/>
      <w:bookmarkStart w:id="100" w:name="_Toc507024460"/>
      <w:bookmarkStart w:id="101" w:name="_Toc507024916"/>
      <w:bookmarkStart w:id="102" w:name="_Toc507076890"/>
      <w:bookmarkStart w:id="103" w:name="_Toc515377962"/>
      <w:bookmarkStart w:id="104" w:name="_Toc515378441"/>
      <w:bookmarkStart w:id="105" w:name="_Toc515378916"/>
      <w:bookmarkStart w:id="106" w:name="_Toc515379390"/>
      <w:bookmarkStart w:id="107" w:name="_Toc515379871"/>
      <w:bookmarkStart w:id="108" w:name="_Toc51538035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09" w:name="_Toc506074581"/>
      <w:bookmarkStart w:id="110" w:name="_Toc506075040"/>
      <w:bookmarkStart w:id="111" w:name="_Toc506914457"/>
      <w:bookmarkStart w:id="112" w:name="_Toc507024461"/>
      <w:bookmarkStart w:id="113" w:name="_Toc507024917"/>
      <w:bookmarkStart w:id="114" w:name="_Toc507076891"/>
      <w:bookmarkStart w:id="115" w:name="_Toc515377963"/>
      <w:bookmarkStart w:id="116" w:name="_Toc515378442"/>
      <w:bookmarkStart w:id="117" w:name="_Toc515378917"/>
      <w:bookmarkStart w:id="118" w:name="_Toc515379391"/>
      <w:bookmarkStart w:id="119" w:name="_Toc515379872"/>
      <w:bookmarkStart w:id="120" w:name="_Toc515380357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21" w:name="_Toc506074582"/>
      <w:bookmarkStart w:id="122" w:name="_Toc506075041"/>
      <w:bookmarkStart w:id="123" w:name="_Toc506914458"/>
      <w:bookmarkStart w:id="124" w:name="_Toc507024462"/>
      <w:bookmarkStart w:id="125" w:name="_Toc507024918"/>
      <w:bookmarkStart w:id="126" w:name="_Toc507076892"/>
      <w:bookmarkStart w:id="127" w:name="_Toc515377964"/>
      <w:bookmarkStart w:id="128" w:name="_Toc515378443"/>
      <w:bookmarkStart w:id="129" w:name="_Toc515378918"/>
      <w:bookmarkStart w:id="130" w:name="_Toc515379392"/>
      <w:bookmarkStart w:id="131" w:name="_Toc515379873"/>
      <w:bookmarkStart w:id="132" w:name="_Toc515380358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A65E7F" w:rsidRDefault="00A65E7F" w:rsidP="00A65E7F">
      <w:pPr>
        <w:pStyle w:val="a6"/>
        <w:keepNext/>
        <w:keepLines/>
        <w:numPr>
          <w:ilvl w:val="0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3" w:name="_Toc506074583"/>
      <w:bookmarkStart w:id="134" w:name="_Toc506075042"/>
      <w:bookmarkStart w:id="135" w:name="_Toc506914459"/>
      <w:bookmarkStart w:id="136" w:name="_Toc507024463"/>
      <w:bookmarkStart w:id="137" w:name="_Toc507024919"/>
      <w:bookmarkStart w:id="138" w:name="_Toc507076893"/>
      <w:bookmarkStart w:id="139" w:name="_Toc515377965"/>
      <w:bookmarkStart w:id="140" w:name="_Toc515378444"/>
      <w:bookmarkStart w:id="141" w:name="_Toc515378919"/>
      <w:bookmarkStart w:id="142" w:name="_Toc515379393"/>
      <w:bookmarkStart w:id="143" w:name="_Toc515379874"/>
      <w:bookmarkStart w:id="144" w:name="_Toc515380359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A65E7F" w:rsidRDefault="00A65E7F" w:rsidP="00A65E7F">
      <w:pPr>
        <w:pStyle w:val="a6"/>
        <w:keepNext/>
        <w:keepLines/>
        <w:numPr>
          <w:ilvl w:val="1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45" w:name="_Toc506074584"/>
      <w:bookmarkStart w:id="146" w:name="_Toc506075043"/>
      <w:bookmarkStart w:id="147" w:name="_Toc506914460"/>
      <w:bookmarkStart w:id="148" w:name="_Toc507024464"/>
      <w:bookmarkStart w:id="149" w:name="_Toc507024920"/>
      <w:bookmarkStart w:id="150" w:name="_Toc507076894"/>
      <w:bookmarkStart w:id="151" w:name="_Toc515377966"/>
      <w:bookmarkStart w:id="152" w:name="_Toc515378445"/>
      <w:bookmarkStart w:id="153" w:name="_Toc515378920"/>
      <w:bookmarkStart w:id="154" w:name="_Toc515379394"/>
      <w:bookmarkStart w:id="155" w:name="_Toc515379875"/>
      <w:bookmarkStart w:id="156" w:name="_Toc515380360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A65E7F" w:rsidRDefault="00A65E7F" w:rsidP="00A65E7F">
      <w:pPr>
        <w:pStyle w:val="a6"/>
        <w:keepNext/>
        <w:keepLines/>
        <w:numPr>
          <w:ilvl w:val="1"/>
          <w:numId w:val="35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57" w:name="_Toc506074585"/>
      <w:bookmarkStart w:id="158" w:name="_Toc506075044"/>
      <w:bookmarkStart w:id="159" w:name="_Toc506914461"/>
      <w:bookmarkStart w:id="160" w:name="_Toc507024465"/>
      <w:bookmarkStart w:id="161" w:name="_Toc507024921"/>
      <w:bookmarkStart w:id="162" w:name="_Toc507076895"/>
      <w:bookmarkStart w:id="163" w:name="_Toc515377967"/>
      <w:bookmarkStart w:id="164" w:name="_Toc515378446"/>
      <w:bookmarkStart w:id="165" w:name="_Toc515378921"/>
      <w:bookmarkStart w:id="166" w:name="_Toc515379395"/>
      <w:bookmarkStart w:id="167" w:name="_Toc515379876"/>
      <w:bookmarkStart w:id="168" w:name="_Toc515380361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A65E7F" w:rsidRDefault="00A65E7F" w:rsidP="00A65E7F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bookmarkStart w:id="169" w:name="_Toc515380362"/>
      <w:r>
        <w:rPr>
          <w:rFonts w:ascii="Times New Roman" w:hAnsi="Times New Roman" w:cs="Times New Roman"/>
          <w:color w:val="000000" w:themeColor="text1"/>
          <w:lang w:val="ru-RU"/>
        </w:rPr>
        <w:t>Выход на пенсию</w:t>
      </w:r>
      <w:bookmarkEnd w:id="169"/>
    </w:p>
    <w:p w:rsidR="00A65E7F" w:rsidRDefault="00A65E7F" w:rsidP="00A65E7F">
      <w:pPr>
        <w:ind w:firstLine="709"/>
        <w:jc w:val="both"/>
        <w:rPr>
          <w:lang w:val="ru-RU"/>
        </w:rPr>
      </w:pPr>
    </w:p>
    <w:p w:rsidR="00A65E7F" w:rsidRDefault="00A65E7F" w:rsidP="00A65E7F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ru-RU"/>
        </w:rPr>
        <w:t>О поощрении</w:t>
      </w:r>
    </w:p>
    <w:p w:rsidR="00A65E7F" w:rsidRDefault="00A65E7F" w:rsidP="00A65E7F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ru-RU"/>
        </w:rPr>
        <w:t>в связи с выходом на пенсию</w:t>
      </w:r>
    </w:p>
    <w:p w:rsidR="00A65E7F" w:rsidRDefault="00A65E7F" w:rsidP="00A65E7F">
      <w:pPr>
        <w:ind w:firstLine="709"/>
        <w:jc w:val="both"/>
        <w:rPr>
          <w:b/>
          <w:sz w:val="28"/>
          <w:szCs w:val="28"/>
          <w:lang w:val="kk-KZ"/>
        </w:rPr>
      </w:pPr>
    </w:p>
    <w:p w:rsidR="00A65E7F" w:rsidRDefault="00A65E7F" w:rsidP="00A65E7F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достижением пенсионного возраста, а также в соответствии с подпунктом 24 пункта 1 статьи 52 Трудового кодекса Республики Казахстан и согласно [внутренним нормативным документам], </w:t>
      </w:r>
      <w:r>
        <w:rPr>
          <w:b/>
          <w:sz w:val="28"/>
          <w:szCs w:val="28"/>
          <w:lang w:val="ru-RU"/>
        </w:rPr>
        <w:t xml:space="preserve">ПРИКАЗЫВАЮ: </w:t>
      </w:r>
    </w:p>
    <w:p w:rsidR="00A65E7F" w:rsidRDefault="00A65E7F" w:rsidP="00A65E7F">
      <w:pPr>
        <w:ind w:firstLine="709"/>
        <w:jc w:val="both"/>
        <w:rPr>
          <w:sz w:val="28"/>
          <w:szCs w:val="28"/>
          <w:lang w:val="ru-RU"/>
        </w:rPr>
      </w:pPr>
    </w:p>
    <w:p w:rsidR="00A65E7F" w:rsidRDefault="00A65E7F" w:rsidP="00A65E7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Поощрить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>в _______ размере месячной тарифной ставки (___должностного оклада).</w:t>
      </w:r>
    </w:p>
    <w:p w:rsidR="00A65E7F" w:rsidRDefault="00A65E7F" w:rsidP="00A65E7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>
        <w:rPr>
          <w:color w:val="000000" w:themeColor="text1"/>
          <w:sz w:val="28"/>
          <w:szCs w:val="28"/>
          <w:lang w:val="ru-RU"/>
        </w:rPr>
        <w:t>[Структурное подразделение] выплатить поощрение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не позднее  </w:t>
      </w:r>
      <w:r>
        <w:rPr>
          <w:b/>
          <w:color w:val="000000" w:themeColor="text1"/>
          <w:sz w:val="28"/>
          <w:szCs w:val="28"/>
          <w:lang w:val="ru-RU"/>
        </w:rPr>
        <w:t>_________</w:t>
      </w:r>
      <w:r>
        <w:rPr>
          <w:color w:val="000000" w:themeColor="text1"/>
          <w:sz w:val="28"/>
          <w:szCs w:val="28"/>
          <w:lang w:val="ru-RU"/>
        </w:rPr>
        <w:t>20 __года.</w:t>
      </w:r>
    </w:p>
    <w:p w:rsidR="00A65E7F" w:rsidRDefault="00A65E7F" w:rsidP="00A65E7F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A65E7F" w:rsidRDefault="00A65E7F" w:rsidP="00A65E7F">
      <w:pPr>
        <w:ind w:firstLine="709"/>
        <w:jc w:val="both"/>
        <w:rPr>
          <w:sz w:val="28"/>
          <w:szCs w:val="28"/>
          <w:lang w:val="ru-RU"/>
        </w:rPr>
      </w:pPr>
    </w:p>
    <w:p w:rsidR="00A65E7F" w:rsidRDefault="00A65E7F" w:rsidP="00A65E7F">
      <w:pPr>
        <w:ind w:firstLine="709"/>
        <w:jc w:val="both"/>
        <w:rPr>
          <w:sz w:val="28"/>
          <w:szCs w:val="28"/>
          <w:lang w:val="ru-RU"/>
        </w:rPr>
      </w:pPr>
    </w:p>
    <w:p w:rsidR="00A65E7F" w:rsidRDefault="00A65E7F" w:rsidP="00A65E7F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копия удостоверения личности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].</w:t>
      </w:r>
    </w:p>
    <w:p w:rsidR="00A65E7F" w:rsidRDefault="00A65E7F" w:rsidP="00A65E7F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A65E7F" w:rsidRDefault="00A65E7F" w:rsidP="00A65E7F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A65E7F" w:rsidRDefault="00A65E7F" w:rsidP="00A65E7F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A65E7F" w:rsidRDefault="00A65E7F" w:rsidP="00A65E7F">
      <w:pPr>
        <w:tabs>
          <w:tab w:val="left" w:pos="993"/>
        </w:tabs>
        <w:ind w:firstLine="709"/>
        <w:jc w:val="both"/>
        <w:rPr>
          <w:lang w:val="ru-RU"/>
        </w:rPr>
      </w:pPr>
    </w:p>
    <w:p w:rsidR="00A65E7F" w:rsidRDefault="00A65E7F" w:rsidP="00A65E7F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A65E7F" w:rsidRDefault="00A65E7F" w:rsidP="00A65E7F">
      <w:pPr>
        <w:pStyle w:val="a3"/>
        <w:spacing w:after="0"/>
        <w:ind w:firstLine="709"/>
        <w:rPr>
          <w:sz w:val="28"/>
          <w:szCs w:val="28"/>
        </w:rPr>
      </w:pPr>
    </w:p>
    <w:p w:rsidR="00A65E7F" w:rsidRDefault="00A65E7F" w:rsidP="00A65E7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A65E7F" w:rsidRDefault="00A65E7F" w:rsidP="00A65E7F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A65E7F" w:rsidRDefault="00A65E7F" w:rsidP="00A65E7F">
      <w:pPr>
        <w:ind w:firstLine="709"/>
        <w:rPr>
          <w:sz w:val="28"/>
          <w:szCs w:val="28"/>
          <w:lang w:val="ru-RU"/>
        </w:rPr>
      </w:pPr>
    </w:p>
    <w:p w:rsidR="00A65E7F" w:rsidRDefault="00A65E7F" w:rsidP="00A65E7F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A65E7F" w:rsidRDefault="00A65E7F" w:rsidP="00A65E7F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  <w:r>
        <w:rPr>
          <w:sz w:val="28"/>
          <w:szCs w:val="28"/>
          <w:lang w:val="ru-RU"/>
        </w:rPr>
        <w:tab/>
      </w:r>
    </w:p>
    <w:p w:rsidR="00A65E7F" w:rsidRDefault="00A65E7F" w:rsidP="00A65E7F">
      <w:pPr>
        <w:tabs>
          <w:tab w:val="left" w:pos="291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A65E7F" w:rsidRDefault="00A65E7F" w:rsidP="00A65E7F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A65E7F" w:rsidRDefault="00A65E7F" w:rsidP="00A65E7F">
      <w:pPr>
        <w:ind w:firstLine="709"/>
        <w:jc w:val="both"/>
        <w:rPr>
          <w:lang w:val="ru-RU"/>
        </w:rPr>
      </w:pPr>
    </w:p>
    <w:p w:rsidR="00A65E7F" w:rsidRDefault="00A65E7F" w:rsidP="00A65E7F">
      <w:pPr>
        <w:ind w:firstLine="709"/>
        <w:jc w:val="both"/>
        <w:rPr>
          <w:lang w:val="ru-RU"/>
        </w:rPr>
      </w:pPr>
    </w:p>
    <w:p w:rsidR="00841057" w:rsidRPr="00A65E7F" w:rsidRDefault="00841057" w:rsidP="00A65E7F">
      <w:pPr>
        <w:rPr>
          <w:lang w:val="ru-RU"/>
        </w:rPr>
      </w:pPr>
      <w:bookmarkStart w:id="170" w:name="_GoBack"/>
      <w:bookmarkEnd w:id="170"/>
    </w:p>
    <w:sectPr w:rsidR="00841057" w:rsidRPr="00A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D5107C7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6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7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0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1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2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4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67BD5"/>
    <w:rsid w:val="00794430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65E7F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84</cp:revision>
  <dcterms:created xsi:type="dcterms:W3CDTF">2018-12-11T11:44:00Z</dcterms:created>
  <dcterms:modified xsi:type="dcterms:W3CDTF">2018-12-13T10:55:00Z</dcterms:modified>
</cp:coreProperties>
</file>