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FE6" w:rsidRPr="005338BF" w:rsidRDefault="00D30FE6" w:rsidP="00D30FE6">
      <w:pPr>
        <w:spacing w:after="0" w:line="240" w:lineRule="auto"/>
        <w:ind w:firstLine="709"/>
        <w:jc w:val="both"/>
        <w:rPr>
          <w:rFonts w:ascii="Times New Roman" w:hAnsi="Times New Roman" w:cs="Times New Roman"/>
          <w:b/>
          <w:sz w:val="32"/>
          <w:szCs w:val="32"/>
          <w:lang w:val="kk-KZ"/>
        </w:rPr>
      </w:pPr>
      <w:bookmarkStart w:id="0" w:name="_GoBack"/>
      <w:r w:rsidRPr="005338BF">
        <w:rPr>
          <w:rFonts w:ascii="Times New Roman" w:hAnsi="Times New Roman" w:cs="Times New Roman"/>
          <w:b/>
          <w:sz w:val="32"/>
          <w:szCs w:val="32"/>
        </w:rPr>
        <w:t>Ілеспе аударма</w:t>
      </w:r>
      <w:r w:rsidR="00AA5889" w:rsidRPr="005338BF">
        <w:rPr>
          <w:rFonts w:ascii="Times New Roman" w:hAnsi="Times New Roman" w:cs="Times New Roman"/>
          <w:b/>
          <w:sz w:val="32"/>
          <w:szCs w:val="32"/>
        </w:rPr>
        <w:t xml:space="preserve"> технологиясы</w:t>
      </w:r>
      <w:r w:rsidRPr="005338BF">
        <w:rPr>
          <w:rFonts w:ascii="Times New Roman" w:hAnsi="Times New Roman" w:cs="Times New Roman"/>
          <w:b/>
          <w:sz w:val="32"/>
          <w:szCs w:val="32"/>
          <w:lang w:val="kk-KZ"/>
        </w:rPr>
        <w:t xml:space="preserve"> мен тәсілдері </w:t>
      </w:r>
      <w:bookmarkEnd w:id="0"/>
    </w:p>
    <w:p w:rsidR="00D30FE6" w:rsidRDefault="00D30FE6" w:rsidP="00D30FE6">
      <w:pPr>
        <w:spacing w:after="0" w:line="240" w:lineRule="auto"/>
        <w:ind w:firstLine="709"/>
        <w:jc w:val="both"/>
        <w:rPr>
          <w:rFonts w:ascii="Times New Roman" w:hAnsi="Times New Roman" w:cs="Times New Roman"/>
          <w:sz w:val="28"/>
          <w:szCs w:val="28"/>
          <w:lang w:val="kk-KZ"/>
        </w:rPr>
      </w:pPr>
    </w:p>
    <w:p w:rsidR="00D30FE6" w:rsidRDefault="00D30FE6" w:rsidP="00D30F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Ілеспе а</w:t>
      </w:r>
      <w:r w:rsidR="00AA5889" w:rsidRPr="00D30FE6">
        <w:rPr>
          <w:rFonts w:ascii="Times New Roman" w:hAnsi="Times New Roman" w:cs="Times New Roman"/>
          <w:sz w:val="28"/>
          <w:szCs w:val="28"/>
          <w:lang w:val="kk-KZ"/>
        </w:rPr>
        <w:t>ударма барысында аудармашы мәтінді біртіндеп, жеке сөйлемдер арқылы аударатыны анық, сон</w:t>
      </w:r>
      <w:r>
        <w:rPr>
          <w:rFonts w:ascii="Times New Roman" w:hAnsi="Times New Roman" w:cs="Times New Roman"/>
          <w:sz w:val="28"/>
          <w:szCs w:val="28"/>
          <w:lang w:val="kk-KZ"/>
        </w:rPr>
        <w:t>дықтан</w:t>
      </w:r>
      <w:r w:rsidR="00AA5889" w:rsidRPr="00D30FE6">
        <w:rPr>
          <w:rFonts w:ascii="Times New Roman" w:hAnsi="Times New Roman" w:cs="Times New Roman"/>
          <w:sz w:val="28"/>
          <w:szCs w:val="28"/>
          <w:lang w:val="kk-KZ"/>
        </w:rPr>
        <w:t xml:space="preserve"> аударма процесінің бірлігі болып </w:t>
      </w:r>
      <w:r w:rsidR="00AA5889" w:rsidRPr="00D30FE6">
        <w:rPr>
          <w:rFonts w:ascii="Times New Roman" w:hAnsi="Times New Roman" w:cs="Times New Roman"/>
          <w:b/>
          <w:sz w:val="28"/>
          <w:szCs w:val="28"/>
          <w:lang w:val="kk-KZ"/>
        </w:rPr>
        <w:t>жеке сөйлем</w:t>
      </w:r>
      <w:r w:rsidR="00AA5889" w:rsidRPr="00D30FE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болып </w:t>
      </w:r>
      <w:r w:rsidR="00AA5889" w:rsidRPr="00D30FE6">
        <w:rPr>
          <w:rFonts w:ascii="Times New Roman" w:hAnsi="Times New Roman" w:cs="Times New Roman"/>
          <w:sz w:val="28"/>
          <w:szCs w:val="28"/>
          <w:lang w:val="kk-KZ"/>
        </w:rPr>
        <w:t xml:space="preserve">саналады. </w:t>
      </w:r>
      <w:r>
        <w:rPr>
          <w:rFonts w:ascii="Times New Roman" w:hAnsi="Times New Roman" w:cs="Times New Roman"/>
          <w:sz w:val="28"/>
          <w:szCs w:val="28"/>
          <w:lang w:val="kk-KZ"/>
        </w:rPr>
        <w:t>Ә</w:t>
      </w:r>
      <w:r w:rsidR="00AA5889" w:rsidRPr="00D30FE6">
        <w:rPr>
          <w:rFonts w:ascii="Times New Roman" w:hAnsi="Times New Roman" w:cs="Times New Roman"/>
          <w:sz w:val="28"/>
          <w:szCs w:val="28"/>
          <w:lang w:val="kk-KZ"/>
        </w:rPr>
        <w:t>рине, аудармашы жеке сөйлемді екінші тілде құрастырып отырып, жадында</w:t>
      </w:r>
      <w:r>
        <w:rPr>
          <w:rFonts w:ascii="Times New Roman" w:hAnsi="Times New Roman" w:cs="Times New Roman"/>
          <w:sz w:val="28"/>
          <w:szCs w:val="28"/>
          <w:lang w:val="kk-KZ"/>
        </w:rPr>
        <w:t>ғы</w:t>
      </w:r>
      <w:r w:rsidR="00AA5889" w:rsidRPr="00D30FE6">
        <w:rPr>
          <w:rFonts w:ascii="Times New Roman" w:hAnsi="Times New Roman" w:cs="Times New Roman"/>
          <w:sz w:val="28"/>
          <w:szCs w:val="28"/>
          <w:lang w:val="kk-KZ"/>
        </w:rPr>
        <w:t xml:space="preserve"> басқа сөйлемдердің мағынасымен бай</w:t>
      </w:r>
      <w:r>
        <w:rPr>
          <w:rFonts w:ascii="Times New Roman" w:hAnsi="Times New Roman" w:cs="Times New Roman"/>
          <w:sz w:val="28"/>
          <w:szCs w:val="28"/>
          <w:lang w:val="kk-KZ"/>
        </w:rPr>
        <w:t xml:space="preserve">ланыстырады, кейде тіпті екі </w:t>
      </w:r>
      <w:r w:rsidR="00AA5889" w:rsidRPr="00D30FE6">
        <w:rPr>
          <w:rFonts w:ascii="Times New Roman" w:hAnsi="Times New Roman" w:cs="Times New Roman"/>
          <w:sz w:val="28"/>
          <w:szCs w:val="28"/>
          <w:lang w:val="kk-KZ"/>
        </w:rPr>
        <w:t xml:space="preserve">сөйлемді біріктіріп жібереді. </w:t>
      </w:r>
      <w:r w:rsidR="00AA5889" w:rsidRPr="00D30FE6">
        <w:rPr>
          <w:rFonts w:ascii="Times New Roman" w:hAnsi="Times New Roman" w:cs="Times New Roman"/>
          <w:sz w:val="28"/>
          <w:szCs w:val="28"/>
        </w:rPr>
        <w:t>Ілеспе аударма кезінде, мысалы орыс тілінен аударса, аудармашы сөйлемнің мағыналы бөлшегі</w:t>
      </w:r>
      <w:proofErr w:type="gramStart"/>
      <w:r w:rsidR="00AA5889" w:rsidRPr="00D30FE6">
        <w:rPr>
          <w:rFonts w:ascii="Times New Roman" w:hAnsi="Times New Roman" w:cs="Times New Roman"/>
          <w:sz w:val="28"/>
          <w:szCs w:val="28"/>
        </w:rPr>
        <w:t>н ести</w:t>
      </w:r>
      <w:proofErr w:type="gramEnd"/>
      <w:r w:rsidR="00AA5889" w:rsidRPr="00D30FE6">
        <w:rPr>
          <w:rFonts w:ascii="Times New Roman" w:hAnsi="Times New Roman" w:cs="Times New Roman"/>
          <w:sz w:val="28"/>
          <w:szCs w:val="28"/>
        </w:rPr>
        <w:t xml:space="preserve"> салып екінші тілге аударуға тырысады. Қазақшадан аударғанда бұл тәсіл қолдануға келмейді, себебі сөйлемнің ең маңызды мүшесі – баяндауыш – қазақша сөйлемде соңғы орында. </w:t>
      </w:r>
    </w:p>
    <w:p w:rsidR="00623036" w:rsidRDefault="00D30FE6" w:rsidP="00D30F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Ілеспе а</w:t>
      </w:r>
      <w:r w:rsidR="00AA5889" w:rsidRPr="00D30FE6">
        <w:rPr>
          <w:rFonts w:ascii="Times New Roman" w:hAnsi="Times New Roman" w:cs="Times New Roman"/>
          <w:sz w:val="28"/>
          <w:szCs w:val="28"/>
          <w:lang w:val="kk-KZ"/>
        </w:rPr>
        <w:t xml:space="preserve">ударма процесі екі кезеңнен тұрады: 1) түпнұсқа, яғни бірінші, тілдегі (ТТ) мәтінді (мәтін-1) ұғып, мәлімет алу; 2) аударма, яғни екінші, тілдегі (АТ) қажетті тілдік бірліктерді таңдап, жаңа мәтін (мәтін-2) құрастыру. </w:t>
      </w:r>
      <w:r w:rsidR="00AA5889" w:rsidRPr="00623036">
        <w:rPr>
          <w:rFonts w:ascii="Times New Roman" w:hAnsi="Times New Roman" w:cs="Times New Roman"/>
          <w:sz w:val="28"/>
          <w:szCs w:val="28"/>
          <w:lang w:val="kk-KZ"/>
        </w:rPr>
        <w:t xml:space="preserve">Аудармашы түпнұсқаның синтаксистік құрылымын да анық түсініп, мәтін мазмұны жайлы нақты шешімге келеді. </w:t>
      </w:r>
      <w:r w:rsidR="00AA5889" w:rsidRPr="00D30FE6">
        <w:rPr>
          <w:rFonts w:ascii="Times New Roman" w:hAnsi="Times New Roman" w:cs="Times New Roman"/>
          <w:sz w:val="28"/>
          <w:szCs w:val="28"/>
        </w:rPr>
        <w:t>Аударма процесінің екінші кезеңінде аудармашы аударма тілінде сөйлеу іс-әрекетін орындайды. Оның да жай сөйлеу арқылы қатынас құрушылардың сөйлеу і</w:t>
      </w:r>
      <w:proofErr w:type="gramStart"/>
      <w:r w:rsidR="00AA5889" w:rsidRPr="00D30FE6">
        <w:rPr>
          <w:rFonts w:ascii="Times New Roman" w:hAnsi="Times New Roman" w:cs="Times New Roman"/>
          <w:sz w:val="28"/>
          <w:szCs w:val="28"/>
        </w:rPr>
        <w:t>с-</w:t>
      </w:r>
      <w:proofErr w:type="gramEnd"/>
      <w:r w:rsidR="00AA5889" w:rsidRPr="00D30FE6">
        <w:rPr>
          <w:rFonts w:ascii="Times New Roman" w:hAnsi="Times New Roman" w:cs="Times New Roman"/>
          <w:sz w:val="28"/>
          <w:szCs w:val="28"/>
        </w:rPr>
        <w:t>әрекетінен айырмашылықтары бар. Олар аудармашының түпнұсқағ</w:t>
      </w:r>
      <w:proofErr w:type="gramStart"/>
      <w:r w:rsidR="00AA5889" w:rsidRPr="00D30FE6">
        <w:rPr>
          <w:rFonts w:ascii="Times New Roman" w:hAnsi="Times New Roman" w:cs="Times New Roman"/>
          <w:sz w:val="28"/>
          <w:szCs w:val="28"/>
        </w:rPr>
        <w:t>а</w:t>
      </w:r>
      <w:proofErr w:type="gramEnd"/>
      <w:r w:rsidR="00AA5889" w:rsidRPr="00D30FE6">
        <w:rPr>
          <w:rFonts w:ascii="Times New Roman" w:hAnsi="Times New Roman" w:cs="Times New Roman"/>
          <w:sz w:val="28"/>
          <w:szCs w:val="28"/>
        </w:rPr>
        <w:t xml:space="preserve"> негізделуінде: түпнұсқаның мазмұнын өзгертпей, дәл жеткізу мақсатында ол тілдік бірліктерді таңдайды, синтаксистік құрылымдарды да сол мақсатқа бағындырады. Аударманың </w:t>
      </w:r>
      <w:proofErr w:type="gramStart"/>
      <w:r w:rsidR="00AA5889" w:rsidRPr="00D30FE6">
        <w:rPr>
          <w:rFonts w:ascii="Times New Roman" w:hAnsi="Times New Roman" w:cs="Times New Roman"/>
          <w:sz w:val="28"/>
          <w:szCs w:val="28"/>
        </w:rPr>
        <w:t>бас</w:t>
      </w:r>
      <w:proofErr w:type="gramEnd"/>
      <w:r w:rsidR="00AA5889" w:rsidRPr="00D30FE6">
        <w:rPr>
          <w:rFonts w:ascii="Times New Roman" w:hAnsi="Times New Roman" w:cs="Times New Roman"/>
          <w:sz w:val="28"/>
          <w:szCs w:val="28"/>
        </w:rPr>
        <w:t xml:space="preserve">қа түрлеріне қарағанда ауызша аударма кезінде аудармашы сөздіктерді қолдана алмайды, оларды тек қана алдын ала дайындалу кезінде қарай алғанымен, аударма ісінде сөзбен, оның лексикалық мағынасымен жұмыс істеу басыңқы орын алады десек, артық бола қоймас. Сөздің мағыналарына келгенде аудармашы әсіресе абай болып, контекске </w:t>
      </w:r>
      <w:proofErr w:type="gramStart"/>
      <w:r w:rsidR="00AA5889" w:rsidRPr="00D30FE6">
        <w:rPr>
          <w:rFonts w:ascii="Times New Roman" w:hAnsi="Times New Roman" w:cs="Times New Roman"/>
          <w:sz w:val="28"/>
          <w:szCs w:val="28"/>
        </w:rPr>
        <w:t>к</w:t>
      </w:r>
      <w:proofErr w:type="gramEnd"/>
      <w:r w:rsidR="00AA5889" w:rsidRPr="00D30FE6">
        <w:rPr>
          <w:rFonts w:ascii="Times New Roman" w:hAnsi="Times New Roman" w:cs="Times New Roman"/>
          <w:sz w:val="28"/>
          <w:szCs w:val="28"/>
        </w:rPr>
        <w:t xml:space="preserve">өбірек үңіледі, себебі сөздің екінші тілде аудармасы болса да, ол кейде аударып отырған мәтіндегі контексте жарамай қалады. </w:t>
      </w:r>
      <w:r w:rsidR="00623036">
        <w:rPr>
          <w:rFonts w:ascii="Times New Roman" w:hAnsi="Times New Roman" w:cs="Times New Roman"/>
          <w:sz w:val="28"/>
          <w:szCs w:val="28"/>
          <w:lang w:val="kk-KZ"/>
        </w:rPr>
        <w:t xml:space="preserve">Мәселен, </w:t>
      </w:r>
      <w:r w:rsidR="00AA5889" w:rsidRPr="00D30FE6">
        <w:rPr>
          <w:rFonts w:ascii="Times New Roman" w:hAnsi="Times New Roman" w:cs="Times New Roman"/>
          <w:sz w:val="28"/>
          <w:szCs w:val="28"/>
        </w:rPr>
        <w:t xml:space="preserve">EURO-2008 футбол чемпионатын теледидардан көрсеткен кезде, спорт тілшісі қазақша түсініктемелер беріп отырып, </w:t>
      </w:r>
      <w:r w:rsidR="00AA5889" w:rsidRPr="00623036">
        <w:rPr>
          <w:rFonts w:ascii="Times New Roman" w:hAnsi="Times New Roman" w:cs="Times New Roman"/>
          <w:i/>
          <w:sz w:val="28"/>
          <w:szCs w:val="28"/>
        </w:rPr>
        <w:t>«с этой точки (пробьют штрафной)» деген сөйлемді «осы нүктеден (айып соққысын орындайды)»</w:t>
      </w:r>
      <w:r w:rsidR="00AA5889" w:rsidRPr="00D30FE6">
        <w:rPr>
          <w:rFonts w:ascii="Times New Roman" w:hAnsi="Times New Roman" w:cs="Times New Roman"/>
          <w:sz w:val="28"/>
          <w:szCs w:val="28"/>
        </w:rPr>
        <w:t xml:space="preserve"> деп орысшадан сөзбе-сөз аудара салды. Сөйті</w:t>
      </w:r>
      <w:proofErr w:type="gramStart"/>
      <w:r w:rsidR="00AA5889" w:rsidRPr="00D30FE6">
        <w:rPr>
          <w:rFonts w:ascii="Times New Roman" w:hAnsi="Times New Roman" w:cs="Times New Roman"/>
          <w:sz w:val="28"/>
          <w:szCs w:val="28"/>
        </w:rPr>
        <w:t>п</w:t>
      </w:r>
      <w:proofErr w:type="gramEnd"/>
      <w:r w:rsidR="00AA5889" w:rsidRPr="00D30FE6">
        <w:rPr>
          <w:rFonts w:ascii="Times New Roman" w:hAnsi="Times New Roman" w:cs="Times New Roman"/>
          <w:sz w:val="28"/>
          <w:szCs w:val="28"/>
        </w:rPr>
        <w:t xml:space="preserve"> өз еңбегіне зор нұқсан келтіргені өкінішті. Ілеспе аударма процесінде екі кезеңді белгілеп ажырату өте қиын, себебі олар бірін бірі сонша тез ауыстырып тұрады; тіпті аудармашы екінші тілде мәтін құрастыра отырып, сөйлеушіні де тыңдап мәлімет қабылдайды. Осындай дағды, әрине, арнайы тәсілдерді жете игергеннің нәтижесінде ғана пайда болады. </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b/>
          <w:sz w:val="28"/>
          <w:szCs w:val="28"/>
          <w:lang w:val="kk-KZ"/>
        </w:rPr>
        <w:t>Ілеспе аудармада қолданылатын тәсілдер</w:t>
      </w:r>
      <w:r w:rsidRPr="00623036">
        <w:rPr>
          <w:rFonts w:ascii="Times New Roman" w:hAnsi="Times New Roman" w:cs="Times New Roman"/>
          <w:sz w:val="28"/>
          <w:szCs w:val="28"/>
          <w:lang w:val="kk-KZ"/>
        </w:rPr>
        <w:t xml:space="preserve"> Ілеспе аударма, біріншіден, аудару іс-әрекетіне жататындықтан қолданылатын тәсілдері, әрине, аударманың барлық түріне ортақ болып келеді. </w:t>
      </w:r>
      <w:r w:rsidRPr="00D30FE6">
        <w:rPr>
          <w:rFonts w:ascii="Times New Roman" w:hAnsi="Times New Roman" w:cs="Times New Roman"/>
          <w:sz w:val="28"/>
          <w:szCs w:val="28"/>
        </w:rPr>
        <w:t xml:space="preserve">Ілеспенің ерекшелігі сол тәсілдерді жылдам қолдануда, шешімді тез қабылдауда. </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sz w:val="28"/>
          <w:szCs w:val="28"/>
          <w:lang w:val="kk-KZ"/>
        </w:rPr>
        <w:t xml:space="preserve">1) Аударма тілінің заңдылықтарын сақтап, аудармашы сөйлем көлемінде лексикалық бірліктерді жылжыту тәсілін (прием перемещения лексических единиц) қолдана береді. </w:t>
      </w:r>
      <w:r w:rsidRPr="00D30FE6">
        <w:rPr>
          <w:rFonts w:ascii="Times New Roman" w:hAnsi="Times New Roman" w:cs="Times New Roman"/>
          <w:sz w:val="28"/>
          <w:szCs w:val="28"/>
        </w:rPr>
        <w:t>Қазақша-орысша, орысш</w:t>
      </w:r>
      <w:proofErr w:type="gramStart"/>
      <w:r w:rsidRPr="00D30FE6">
        <w:rPr>
          <w:rFonts w:ascii="Times New Roman" w:hAnsi="Times New Roman" w:cs="Times New Roman"/>
          <w:sz w:val="28"/>
          <w:szCs w:val="28"/>
        </w:rPr>
        <w:t>а-</w:t>
      </w:r>
      <w:proofErr w:type="gramEnd"/>
      <w:r w:rsidRPr="00D30FE6">
        <w:rPr>
          <w:rFonts w:ascii="Times New Roman" w:hAnsi="Times New Roman" w:cs="Times New Roman"/>
          <w:sz w:val="28"/>
          <w:szCs w:val="28"/>
        </w:rPr>
        <w:t>қазақша аудармаларда бұл жиі кездесетін тәсіл, себебі екі тілдің лексика-</w:t>
      </w:r>
      <w:r w:rsidRPr="00D30FE6">
        <w:rPr>
          <w:rFonts w:ascii="Times New Roman" w:hAnsi="Times New Roman" w:cs="Times New Roman"/>
          <w:sz w:val="28"/>
          <w:szCs w:val="28"/>
        </w:rPr>
        <w:lastRenderedPageBreak/>
        <w:t>грамматикалық құрылымы, әлемнің тілдегі көрінісі, әрине, ерекше. Түбі</w:t>
      </w:r>
      <w:proofErr w:type="gramStart"/>
      <w:r w:rsidRPr="00D30FE6">
        <w:rPr>
          <w:rFonts w:ascii="Times New Roman" w:hAnsi="Times New Roman" w:cs="Times New Roman"/>
          <w:sz w:val="28"/>
          <w:szCs w:val="28"/>
        </w:rPr>
        <w:t>р</w:t>
      </w:r>
      <w:proofErr w:type="gramEnd"/>
      <w:r w:rsidRPr="00D30FE6">
        <w:rPr>
          <w:rFonts w:ascii="Times New Roman" w:hAnsi="Times New Roman" w:cs="Times New Roman"/>
          <w:sz w:val="28"/>
          <w:szCs w:val="28"/>
        </w:rPr>
        <w:t>і бір тілдердің, мысалы, славян тілдері немесе түркі тілдерінің арасындағы аудармада бұл тәсіл жиі кездесе қоймайды.</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sz w:val="28"/>
          <w:szCs w:val="28"/>
          <w:lang w:val="kk-KZ"/>
        </w:rPr>
        <w:t xml:space="preserve">2) Аудару тілінде сәйкес сөз табылмағандықтан, аудармада көрсетілмей қалған түпнұсқаның мағыналары лексикалық қосымшалар тәсілі (прием лексических добавлений) арқылы толықтырылады. </w:t>
      </w:r>
    </w:p>
    <w:p w:rsidR="00623036" w:rsidRDefault="00623036" w:rsidP="00D30F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Сөз</w:t>
      </w:r>
      <w:r w:rsidR="00AA5889" w:rsidRPr="00623036">
        <w:rPr>
          <w:rFonts w:ascii="Times New Roman" w:hAnsi="Times New Roman" w:cs="Times New Roman"/>
          <w:sz w:val="28"/>
          <w:szCs w:val="28"/>
          <w:lang w:val="kk-KZ"/>
        </w:rPr>
        <w:t xml:space="preserve"> қалдыру тәсілі (прием опущения) лексикалық қосымшалар тәсіліне қарама қарсы: контекстен мағынасы анықталатын, немесе мағынасы орынсыз қайталана беретін ұқсас сөздердің бірін аудармаға қоспай қал</w:t>
      </w:r>
      <w:r>
        <w:rPr>
          <w:rFonts w:ascii="Times New Roman" w:hAnsi="Times New Roman" w:cs="Times New Roman"/>
          <w:sz w:val="28"/>
          <w:szCs w:val="28"/>
          <w:lang w:val="kk-KZ"/>
        </w:rPr>
        <w:t xml:space="preserve">дыру аударма мәтініне нұқсан </w:t>
      </w:r>
      <w:r w:rsidR="00AA5889" w:rsidRPr="00623036">
        <w:rPr>
          <w:rFonts w:ascii="Times New Roman" w:hAnsi="Times New Roman" w:cs="Times New Roman"/>
          <w:sz w:val="28"/>
          <w:szCs w:val="28"/>
          <w:lang w:val="kk-KZ"/>
        </w:rPr>
        <w:t xml:space="preserve">келтірмей, қайта қажетсіз қайталана беріп шұбатылудан сақтайды. </w:t>
      </w:r>
      <w:r w:rsidR="00AA5889" w:rsidRPr="00D30FE6">
        <w:rPr>
          <w:rFonts w:ascii="Times New Roman" w:hAnsi="Times New Roman" w:cs="Times New Roman"/>
          <w:sz w:val="28"/>
          <w:szCs w:val="28"/>
        </w:rPr>
        <w:t>Және осы тәсі</w:t>
      </w:r>
      <w:proofErr w:type="gramStart"/>
      <w:r w:rsidR="00AA5889" w:rsidRPr="00D30FE6">
        <w:rPr>
          <w:rFonts w:ascii="Times New Roman" w:hAnsi="Times New Roman" w:cs="Times New Roman"/>
          <w:sz w:val="28"/>
          <w:szCs w:val="28"/>
        </w:rPr>
        <w:t>л</w:t>
      </w:r>
      <w:proofErr w:type="gramEnd"/>
      <w:r w:rsidR="00AA5889" w:rsidRPr="00D30FE6">
        <w:rPr>
          <w:rFonts w:ascii="Times New Roman" w:hAnsi="Times New Roman" w:cs="Times New Roman"/>
          <w:sz w:val="28"/>
          <w:szCs w:val="28"/>
        </w:rPr>
        <w:t xml:space="preserve"> аударманың неше түрлі лексикалық қосымшалар пайдаланғаннан көлемін өсірмеу үшін қолданылады. </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sz w:val="28"/>
          <w:szCs w:val="28"/>
          <w:lang w:val="kk-KZ"/>
        </w:rPr>
        <w:t xml:space="preserve">4) Әрбір сөзді жеке аудару тәсілі (прием пословного перевода) аударманың соңғы нұсқасында емес, аударма процесінің барысында, яғни аралық кезеңде, көбірек қолданылады. </w:t>
      </w:r>
      <w:r w:rsidRPr="00D30FE6">
        <w:rPr>
          <w:rFonts w:ascii="Times New Roman" w:hAnsi="Times New Roman" w:cs="Times New Roman"/>
          <w:sz w:val="28"/>
          <w:szCs w:val="28"/>
        </w:rPr>
        <w:t>Оған себеп тү</w:t>
      </w:r>
      <w:proofErr w:type="gramStart"/>
      <w:r w:rsidRPr="00D30FE6">
        <w:rPr>
          <w:rFonts w:ascii="Times New Roman" w:hAnsi="Times New Roman" w:cs="Times New Roman"/>
          <w:sz w:val="28"/>
          <w:szCs w:val="28"/>
        </w:rPr>
        <w:t>пн</w:t>
      </w:r>
      <w:proofErr w:type="gramEnd"/>
      <w:r w:rsidRPr="00D30FE6">
        <w:rPr>
          <w:rFonts w:ascii="Times New Roman" w:hAnsi="Times New Roman" w:cs="Times New Roman"/>
          <w:sz w:val="28"/>
          <w:szCs w:val="28"/>
        </w:rPr>
        <w:t xml:space="preserve">ұсқадағы мағынаны дәл жеткізу жолында аудармашы шешімге келу үшін неше түрлі варианттарды қарастырады. Әрине, әуелі сөзбе сөз аудару болады, кейін соның негізінде контекске сай тілдік бірліктер таңдалады. </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sz w:val="28"/>
          <w:szCs w:val="28"/>
          <w:lang w:val="kk-KZ"/>
        </w:rPr>
        <w:t xml:space="preserve">5) Аударма тілінде лексикалық мағынасы өзгеше болғанымен түпнұсқаның контексіне сай сөзбен ауыстыру тәсілі (контекстуальная замена). </w:t>
      </w:r>
      <w:r w:rsidRPr="00D30FE6">
        <w:rPr>
          <w:rFonts w:ascii="Times New Roman" w:hAnsi="Times New Roman" w:cs="Times New Roman"/>
          <w:sz w:val="28"/>
          <w:szCs w:val="28"/>
        </w:rPr>
        <w:t xml:space="preserve">Бұл тәсіл ауызекі сөйлеу тілінде, көркем әдебиетте, публицистикалық шығармаларда </w:t>
      </w:r>
      <w:proofErr w:type="gramStart"/>
      <w:r w:rsidRPr="00D30FE6">
        <w:rPr>
          <w:rFonts w:ascii="Times New Roman" w:hAnsi="Times New Roman" w:cs="Times New Roman"/>
          <w:sz w:val="28"/>
          <w:szCs w:val="28"/>
        </w:rPr>
        <w:t>к</w:t>
      </w:r>
      <w:proofErr w:type="gramEnd"/>
      <w:r w:rsidRPr="00D30FE6">
        <w:rPr>
          <w:rFonts w:ascii="Times New Roman" w:hAnsi="Times New Roman" w:cs="Times New Roman"/>
          <w:sz w:val="28"/>
          <w:szCs w:val="28"/>
        </w:rPr>
        <w:t xml:space="preserve">өбірек кездеседі. </w:t>
      </w:r>
    </w:p>
    <w:p w:rsidR="00623036" w:rsidRDefault="00AA5889" w:rsidP="00D30FE6">
      <w:pPr>
        <w:spacing w:after="0" w:line="240" w:lineRule="auto"/>
        <w:ind w:firstLine="709"/>
        <w:jc w:val="both"/>
        <w:rPr>
          <w:rFonts w:ascii="Times New Roman" w:hAnsi="Times New Roman" w:cs="Times New Roman"/>
          <w:sz w:val="28"/>
          <w:szCs w:val="28"/>
          <w:lang w:val="kk-KZ"/>
        </w:rPr>
      </w:pPr>
      <w:r w:rsidRPr="00623036">
        <w:rPr>
          <w:rFonts w:ascii="Times New Roman" w:hAnsi="Times New Roman" w:cs="Times New Roman"/>
          <w:sz w:val="28"/>
          <w:szCs w:val="28"/>
          <w:lang w:val="kk-KZ"/>
        </w:rPr>
        <w:t xml:space="preserve">6) Түпнұсқа тілі мен аударма тілінде мағынасы тең, эквивалентті болып келген сөздер болмаған кезде мағынасы кеңірек (жалпы) сөздерді мағынасы нақты сөзге ауыстыру тәсілі (прием конкретизации) және оған қарама-қарсы мағынасы нақты сөзді мағынасы кеңірек (жалпы) сөзге ауыстыру тәсілі қолданылады. </w:t>
      </w:r>
      <w:r w:rsidRPr="00D30FE6">
        <w:rPr>
          <w:rFonts w:ascii="Times New Roman" w:hAnsi="Times New Roman" w:cs="Times New Roman"/>
          <w:sz w:val="28"/>
          <w:szCs w:val="28"/>
        </w:rPr>
        <w:t>Мысалы, мал шаруашылығы жете дамыған қазақ халқының тілінде мал атаулары соншалықты толық, жеткілі</w:t>
      </w:r>
      <w:proofErr w:type="gramStart"/>
      <w:r w:rsidRPr="00D30FE6">
        <w:rPr>
          <w:rFonts w:ascii="Times New Roman" w:hAnsi="Times New Roman" w:cs="Times New Roman"/>
          <w:sz w:val="28"/>
          <w:szCs w:val="28"/>
        </w:rPr>
        <w:t>кті ж</w:t>
      </w:r>
      <w:proofErr w:type="gramEnd"/>
      <w:r w:rsidRPr="00D30FE6">
        <w:rPr>
          <w:rFonts w:ascii="Times New Roman" w:hAnsi="Times New Roman" w:cs="Times New Roman"/>
          <w:sz w:val="28"/>
          <w:szCs w:val="28"/>
        </w:rPr>
        <w:t>үйе болып қалыптасқаны қазақ лексикасының байлығы болып табылады. Ал сол атауларды басқа тілге, мысалы, орысшаға аударсақ, тана, тайынша, құнажын, дөнежін т.б. сол сияқты мал атауларының бі</w:t>
      </w:r>
      <w:proofErr w:type="gramStart"/>
      <w:r w:rsidRPr="00D30FE6">
        <w:rPr>
          <w:rFonts w:ascii="Times New Roman" w:hAnsi="Times New Roman" w:cs="Times New Roman"/>
          <w:sz w:val="28"/>
          <w:szCs w:val="28"/>
        </w:rPr>
        <w:t>р</w:t>
      </w:r>
      <w:proofErr w:type="gramEnd"/>
      <w:r w:rsidRPr="00D30FE6">
        <w:rPr>
          <w:rFonts w:ascii="Times New Roman" w:hAnsi="Times New Roman" w:cs="Times New Roman"/>
          <w:sz w:val="28"/>
          <w:szCs w:val="28"/>
        </w:rPr>
        <w:t xml:space="preserve"> сөзден тұратын лексикалық сәйкестіктерін таба алмаймыз. Сондықтан ‘тана’ мен ‘тайынша’ деген сөздерді ‘бұзау’ сөзіне теңесті</w:t>
      </w:r>
      <w:proofErr w:type="gramStart"/>
      <w:r w:rsidRPr="00D30FE6">
        <w:rPr>
          <w:rFonts w:ascii="Times New Roman" w:hAnsi="Times New Roman" w:cs="Times New Roman"/>
          <w:sz w:val="28"/>
          <w:szCs w:val="28"/>
        </w:rPr>
        <w:t>р</w:t>
      </w:r>
      <w:proofErr w:type="gramEnd"/>
      <w:r w:rsidRPr="00D30FE6">
        <w:rPr>
          <w:rFonts w:ascii="Times New Roman" w:hAnsi="Times New Roman" w:cs="Times New Roman"/>
          <w:sz w:val="28"/>
          <w:szCs w:val="28"/>
        </w:rPr>
        <w:t xml:space="preserve">іп ‘теленок’ деген сөзбен, ал ‘құнажын’, ‘дөнежін’ – ‘сиыр’ сөзіне теңестіріп ‘корова’ деген мағынасы кеңірек, жалпы ұғымды білдіретін сөздермен аударамыз. </w:t>
      </w:r>
    </w:p>
    <w:p w:rsidR="000233C3" w:rsidRPr="00D30FE6" w:rsidRDefault="00AA5889" w:rsidP="00D30FE6">
      <w:pPr>
        <w:spacing w:after="0" w:line="240" w:lineRule="auto"/>
        <w:ind w:firstLine="709"/>
        <w:jc w:val="both"/>
        <w:rPr>
          <w:rFonts w:ascii="Times New Roman" w:hAnsi="Times New Roman" w:cs="Times New Roman"/>
          <w:sz w:val="28"/>
          <w:szCs w:val="28"/>
        </w:rPr>
      </w:pPr>
      <w:r w:rsidRPr="00623036">
        <w:rPr>
          <w:rFonts w:ascii="Times New Roman" w:hAnsi="Times New Roman" w:cs="Times New Roman"/>
          <w:sz w:val="28"/>
          <w:szCs w:val="28"/>
          <w:lang w:val="kk-KZ"/>
        </w:rPr>
        <w:t xml:space="preserve">7) Ауызекі сөйлеу тілінің белгілі ерекшеліктерінің бірі эмоционалды-экспрессивті реңі екені сөзсіз. </w:t>
      </w:r>
      <w:r w:rsidRPr="00D30FE6">
        <w:rPr>
          <w:rFonts w:ascii="Times New Roman" w:hAnsi="Times New Roman" w:cs="Times New Roman"/>
          <w:sz w:val="28"/>
          <w:szCs w:val="28"/>
        </w:rPr>
        <w:t>Сол сөйлеудің қанық бояуларын аудару, әрине, арнайы тәсілді қажет етеді. Қорыта келгенде, ілеспе аударма – аударма түрлерінің ішінде ең күрделі екенін мойындай отырып, ол салада айтарлықтай жеті</w:t>
      </w:r>
      <w:proofErr w:type="gramStart"/>
      <w:r w:rsidRPr="00D30FE6">
        <w:rPr>
          <w:rFonts w:ascii="Times New Roman" w:hAnsi="Times New Roman" w:cs="Times New Roman"/>
          <w:sz w:val="28"/>
          <w:szCs w:val="28"/>
        </w:rPr>
        <w:t>ст</w:t>
      </w:r>
      <w:proofErr w:type="gramEnd"/>
      <w:r w:rsidRPr="00D30FE6">
        <w:rPr>
          <w:rFonts w:ascii="Times New Roman" w:hAnsi="Times New Roman" w:cs="Times New Roman"/>
          <w:sz w:val="28"/>
          <w:szCs w:val="28"/>
        </w:rPr>
        <w:t>іктерге жету жолында аударма ісінде жиі қолданылатын тәсілдерді игеріп алудың қажет екені анық. Аударма дағдылары қалыптасып, екі тілдің сөз байлығы, идиома мен паремияларының сәйкестіктері жадында шұғыл пайда болып, екі тілде де шебер және жылдам шешім қабылдап сөйлейтін маман ілеспе аудармада жеті</w:t>
      </w:r>
      <w:proofErr w:type="gramStart"/>
      <w:r w:rsidRPr="00D30FE6">
        <w:rPr>
          <w:rFonts w:ascii="Times New Roman" w:hAnsi="Times New Roman" w:cs="Times New Roman"/>
          <w:sz w:val="28"/>
          <w:szCs w:val="28"/>
        </w:rPr>
        <w:t>ст</w:t>
      </w:r>
      <w:proofErr w:type="gramEnd"/>
      <w:r w:rsidRPr="00D30FE6">
        <w:rPr>
          <w:rFonts w:ascii="Times New Roman" w:hAnsi="Times New Roman" w:cs="Times New Roman"/>
          <w:sz w:val="28"/>
          <w:szCs w:val="28"/>
        </w:rPr>
        <w:t>іктерге жететініне сенеміз.</w:t>
      </w:r>
    </w:p>
    <w:sectPr w:rsidR="000233C3" w:rsidRPr="00D30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D6"/>
    <w:rsid w:val="00000648"/>
    <w:rsid w:val="000008EE"/>
    <w:rsid w:val="000010AC"/>
    <w:rsid w:val="000014D3"/>
    <w:rsid w:val="00001F38"/>
    <w:rsid w:val="000033AF"/>
    <w:rsid w:val="00004DEA"/>
    <w:rsid w:val="00005F63"/>
    <w:rsid w:val="0000662C"/>
    <w:rsid w:val="000071BD"/>
    <w:rsid w:val="00010092"/>
    <w:rsid w:val="0001027A"/>
    <w:rsid w:val="000103F6"/>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273"/>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1F4"/>
    <w:rsid w:val="000B7983"/>
    <w:rsid w:val="000B7A44"/>
    <w:rsid w:val="000C02F5"/>
    <w:rsid w:val="000C249A"/>
    <w:rsid w:val="000C30DA"/>
    <w:rsid w:val="000C3C07"/>
    <w:rsid w:val="000C4D00"/>
    <w:rsid w:val="000C5175"/>
    <w:rsid w:val="000C5329"/>
    <w:rsid w:val="000C5518"/>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5FB4"/>
    <w:rsid w:val="00106362"/>
    <w:rsid w:val="00106FC1"/>
    <w:rsid w:val="00111040"/>
    <w:rsid w:val="00113ED7"/>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3F6A"/>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0B14"/>
    <w:rsid w:val="001C1C10"/>
    <w:rsid w:val="001C44E8"/>
    <w:rsid w:val="001C65D3"/>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56D0"/>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1F63FC"/>
    <w:rsid w:val="00200B21"/>
    <w:rsid w:val="002011CF"/>
    <w:rsid w:val="002016F4"/>
    <w:rsid w:val="002023ED"/>
    <w:rsid w:val="00202A64"/>
    <w:rsid w:val="00203148"/>
    <w:rsid w:val="0020373B"/>
    <w:rsid w:val="0020519B"/>
    <w:rsid w:val="002052EC"/>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635"/>
    <w:rsid w:val="00230703"/>
    <w:rsid w:val="002307EF"/>
    <w:rsid w:val="00231158"/>
    <w:rsid w:val="0023165A"/>
    <w:rsid w:val="00231EDA"/>
    <w:rsid w:val="00232051"/>
    <w:rsid w:val="00232592"/>
    <w:rsid w:val="00232850"/>
    <w:rsid w:val="00232AA8"/>
    <w:rsid w:val="00232B93"/>
    <w:rsid w:val="00232C42"/>
    <w:rsid w:val="00232E00"/>
    <w:rsid w:val="00233294"/>
    <w:rsid w:val="00233612"/>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C92"/>
    <w:rsid w:val="00245DE3"/>
    <w:rsid w:val="00246C71"/>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4DFD"/>
    <w:rsid w:val="00265F18"/>
    <w:rsid w:val="002674AF"/>
    <w:rsid w:val="002702A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623"/>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080"/>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492B"/>
    <w:rsid w:val="00346230"/>
    <w:rsid w:val="00346397"/>
    <w:rsid w:val="0034663C"/>
    <w:rsid w:val="00346673"/>
    <w:rsid w:val="0034685D"/>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3F08"/>
    <w:rsid w:val="00364C98"/>
    <w:rsid w:val="003676D4"/>
    <w:rsid w:val="00367A12"/>
    <w:rsid w:val="003704F6"/>
    <w:rsid w:val="003722BB"/>
    <w:rsid w:val="003722EF"/>
    <w:rsid w:val="003724CD"/>
    <w:rsid w:val="00373A3F"/>
    <w:rsid w:val="00374ABA"/>
    <w:rsid w:val="00375452"/>
    <w:rsid w:val="003761C0"/>
    <w:rsid w:val="0037634B"/>
    <w:rsid w:val="00376562"/>
    <w:rsid w:val="003776AD"/>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52EC"/>
    <w:rsid w:val="003A728F"/>
    <w:rsid w:val="003A79D5"/>
    <w:rsid w:val="003A7DFA"/>
    <w:rsid w:val="003B0497"/>
    <w:rsid w:val="003B0C4C"/>
    <w:rsid w:val="003B0CCF"/>
    <w:rsid w:val="003B0EB9"/>
    <w:rsid w:val="003B3001"/>
    <w:rsid w:val="003B36BD"/>
    <w:rsid w:val="003B4037"/>
    <w:rsid w:val="003B54FF"/>
    <w:rsid w:val="003B5A25"/>
    <w:rsid w:val="003B5E80"/>
    <w:rsid w:val="003B62FB"/>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D7B40"/>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3B55"/>
    <w:rsid w:val="004059C6"/>
    <w:rsid w:val="00406696"/>
    <w:rsid w:val="00412833"/>
    <w:rsid w:val="00412C77"/>
    <w:rsid w:val="00413657"/>
    <w:rsid w:val="00413A8A"/>
    <w:rsid w:val="004142AE"/>
    <w:rsid w:val="00414AAF"/>
    <w:rsid w:val="0041529B"/>
    <w:rsid w:val="004177F7"/>
    <w:rsid w:val="004201EE"/>
    <w:rsid w:val="004207A2"/>
    <w:rsid w:val="00420F72"/>
    <w:rsid w:val="00421604"/>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6BDB"/>
    <w:rsid w:val="00467EBB"/>
    <w:rsid w:val="0047047C"/>
    <w:rsid w:val="00474086"/>
    <w:rsid w:val="00474139"/>
    <w:rsid w:val="00474A84"/>
    <w:rsid w:val="00475A9B"/>
    <w:rsid w:val="004763F7"/>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B7025"/>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5A4"/>
    <w:rsid w:val="004D1C25"/>
    <w:rsid w:val="004D248B"/>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0E0B"/>
    <w:rsid w:val="004F17C3"/>
    <w:rsid w:val="004F2EAC"/>
    <w:rsid w:val="004F32EC"/>
    <w:rsid w:val="004F41ED"/>
    <w:rsid w:val="004F4339"/>
    <w:rsid w:val="004F4737"/>
    <w:rsid w:val="004F4790"/>
    <w:rsid w:val="004F4C52"/>
    <w:rsid w:val="004F4FDB"/>
    <w:rsid w:val="004F5040"/>
    <w:rsid w:val="004F5899"/>
    <w:rsid w:val="004F5AC5"/>
    <w:rsid w:val="004F7A45"/>
    <w:rsid w:val="004F7DED"/>
    <w:rsid w:val="005000ED"/>
    <w:rsid w:val="0050037A"/>
    <w:rsid w:val="0050099C"/>
    <w:rsid w:val="00501528"/>
    <w:rsid w:val="0050567B"/>
    <w:rsid w:val="00505D63"/>
    <w:rsid w:val="005063E8"/>
    <w:rsid w:val="00507557"/>
    <w:rsid w:val="00507B50"/>
    <w:rsid w:val="00510F26"/>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8BF"/>
    <w:rsid w:val="00533E5E"/>
    <w:rsid w:val="00534661"/>
    <w:rsid w:val="005346C5"/>
    <w:rsid w:val="0053781A"/>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2E4B"/>
    <w:rsid w:val="005747A9"/>
    <w:rsid w:val="00574B68"/>
    <w:rsid w:val="00574BED"/>
    <w:rsid w:val="005750FB"/>
    <w:rsid w:val="00575996"/>
    <w:rsid w:val="00577321"/>
    <w:rsid w:val="00577953"/>
    <w:rsid w:val="00577A66"/>
    <w:rsid w:val="00577BBD"/>
    <w:rsid w:val="00577C84"/>
    <w:rsid w:val="00577FF0"/>
    <w:rsid w:val="005804F2"/>
    <w:rsid w:val="0058061F"/>
    <w:rsid w:val="00581CA3"/>
    <w:rsid w:val="00581D6C"/>
    <w:rsid w:val="00582E05"/>
    <w:rsid w:val="005840FD"/>
    <w:rsid w:val="00584835"/>
    <w:rsid w:val="00584F31"/>
    <w:rsid w:val="00585EAE"/>
    <w:rsid w:val="005867E9"/>
    <w:rsid w:val="00586A11"/>
    <w:rsid w:val="00586FC7"/>
    <w:rsid w:val="0058721D"/>
    <w:rsid w:val="0059289B"/>
    <w:rsid w:val="0059345D"/>
    <w:rsid w:val="00593C1F"/>
    <w:rsid w:val="00594243"/>
    <w:rsid w:val="005947D0"/>
    <w:rsid w:val="005956D1"/>
    <w:rsid w:val="0059679F"/>
    <w:rsid w:val="00597BFD"/>
    <w:rsid w:val="00597F96"/>
    <w:rsid w:val="005A08B7"/>
    <w:rsid w:val="005A0FCD"/>
    <w:rsid w:val="005A1C3E"/>
    <w:rsid w:val="005A2755"/>
    <w:rsid w:val="005A3B69"/>
    <w:rsid w:val="005A5215"/>
    <w:rsid w:val="005A5DC8"/>
    <w:rsid w:val="005A6339"/>
    <w:rsid w:val="005A694D"/>
    <w:rsid w:val="005A7053"/>
    <w:rsid w:val="005A72E2"/>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1008"/>
    <w:rsid w:val="005C2DA0"/>
    <w:rsid w:val="005C3683"/>
    <w:rsid w:val="005C5CC5"/>
    <w:rsid w:val="005C5EFA"/>
    <w:rsid w:val="005C7C0B"/>
    <w:rsid w:val="005D04C4"/>
    <w:rsid w:val="005D0C08"/>
    <w:rsid w:val="005D1EF6"/>
    <w:rsid w:val="005D28D2"/>
    <w:rsid w:val="005D4B7D"/>
    <w:rsid w:val="005D4D95"/>
    <w:rsid w:val="005D6779"/>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3C7D"/>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5E1"/>
    <w:rsid w:val="00612817"/>
    <w:rsid w:val="00615FEC"/>
    <w:rsid w:val="00617641"/>
    <w:rsid w:val="00620050"/>
    <w:rsid w:val="00620237"/>
    <w:rsid w:val="00620537"/>
    <w:rsid w:val="0062057E"/>
    <w:rsid w:val="006216FD"/>
    <w:rsid w:val="006229B2"/>
    <w:rsid w:val="00623036"/>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5A83"/>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E6C66"/>
    <w:rsid w:val="006F177A"/>
    <w:rsid w:val="006F4930"/>
    <w:rsid w:val="006F51B6"/>
    <w:rsid w:val="006F606F"/>
    <w:rsid w:val="006F7420"/>
    <w:rsid w:val="00700CF6"/>
    <w:rsid w:val="00700D81"/>
    <w:rsid w:val="007015B6"/>
    <w:rsid w:val="0070463C"/>
    <w:rsid w:val="00704996"/>
    <w:rsid w:val="00704BF3"/>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2820"/>
    <w:rsid w:val="00723A24"/>
    <w:rsid w:val="007244FE"/>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90C"/>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17AB"/>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378FA"/>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2C2C"/>
    <w:rsid w:val="00864420"/>
    <w:rsid w:val="0086460B"/>
    <w:rsid w:val="0086491B"/>
    <w:rsid w:val="00864B70"/>
    <w:rsid w:val="00864E14"/>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2BF8"/>
    <w:rsid w:val="00893361"/>
    <w:rsid w:val="00894427"/>
    <w:rsid w:val="00894892"/>
    <w:rsid w:val="00894A90"/>
    <w:rsid w:val="00895399"/>
    <w:rsid w:val="008966F9"/>
    <w:rsid w:val="00897DCF"/>
    <w:rsid w:val="008A0FD9"/>
    <w:rsid w:val="008A3257"/>
    <w:rsid w:val="008A7280"/>
    <w:rsid w:val="008A7971"/>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9D6"/>
    <w:rsid w:val="008D0C6F"/>
    <w:rsid w:val="008D0D93"/>
    <w:rsid w:val="008D1407"/>
    <w:rsid w:val="008D271B"/>
    <w:rsid w:val="008D317D"/>
    <w:rsid w:val="008D422A"/>
    <w:rsid w:val="008D4979"/>
    <w:rsid w:val="008D5E36"/>
    <w:rsid w:val="008D5F93"/>
    <w:rsid w:val="008D6328"/>
    <w:rsid w:val="008D64AB"/>
    <w:rsid w:val="008D7538"/>
    <w:rsid w:val="008E13EF"/>
    <w:rsid w:val="008E1A12"/>
    <w:rsid w:val="008E1F95"/>
    <w:rsid w:val="008E2A94"/>
    <w:rsid w:val="008E3822"/>
    <w:rsid w:val="008E47DB"/>
    <w:rsid w:val="008E50C0"/>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5E7"/>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3FA4"/>
    <w:rsid w:val="009B406B"/>
    <w:rsid w:val="009B7B14"/>
    <w:rsid w:val="009B7FD0"/>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241"/>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3D2A"/>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1835"/>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733"/>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5889"/>
    <w:rsid w:val="00AA6EE4"/>
    <w:rsid w:val="00AB05BD"/>
    <w:rsid w:val="00AB08E8"/>
    <w:rsid w:val="00AB3453"/>
    <w:rsid w:val="00AB4313"/>
    <w:rsid w:val="00AB4565"/>
    <w:rsid w:val="00AB48F8"/>
    <w:rsid w:val="00AB514B"/>
    <w:rsid w:val="00AB5950"/>
    <w:rsid w:val="00AB5F28"/>
    <w:rsid w:val="00AB6179"/>
    <w:rsid w:val="00AB7A37"/>
    <w:rsid w:val="00AC022E"/>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2FDD"/>
    <w:rsid w:val="00B06765"/>
    <w:rsid w:val="00B112AA"/>
    <w:rsid w:val="00B11BED"/>
    <w:rsid w:val="00B12E8B"/>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5C41"/>
    <w:rsid w:val="00B661D0"/>
    <w:rsid w:val="00B66B1B"/>
    <w:rsid w:val="00B6705B"/>
    <w:rsid w:val="00B674DB"/>
    <w:rsid w:val="00B7032C"/>
    <w:rsid w:val="00B70803"/>
    <w:rsid w:val="00B713EA"/>
    <w:rsid w:val="00B73365"/>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704"/>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AE6"/>
    <w:rsid w:val="00BD4C0F"/>
    <w:rsid w:val="00BD4FD0"/>
    <w:rsid w:val="00BD64BC"/>
    <w:rsid w:val="00BD65D3"/>
    <w:rsid w:val="00BD6B58"/>
    <w:rsid w:val="00BE0120"/>
    <w:rsid w:val="00BE14ED"/>
    <w:rsid w:val="00BE1997"/>
    <w:rsid w:val="00BE4472"/>
    <w:rsid w:val="00BE4D3D"/>
    <w:rsid w:val="00BE53B9"/>
    <w:rsid w:val="00BE7E3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673"/>
    <w:rsid w:val="00C36766"/>
    <w:rsid w:val="00C3770A"/>
    <w:rsid w:val="00C41147"/>
    <w:rsid w:val="00C42392"/>
    <w:rsid w:val="00C42C37"/>
    <w:rsid w:val="00C42D6E"/>
    <w:rsid w:val="00C43BA4"/>
    <w:rsid w:val="00C43BE8"/>
    <w:rsid w:val="00C4495C"/>
    <w:rsid w:val="00C45087"/>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3DE7"/>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0DE4"/>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5BD1"/>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B33"/>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0FE6"/>
    <w:rsid w:val="00D31926"/>
    <w:rsid w:val="00D325ED"/>
    <w:rsid w:val="00D32CD2"/>
    <w:rsid w:val="00D33767"/>
    <w:rsid w:val="00D34C0D"/>
    <w:rsid w:val="00D34FC8"/>
    <w:rsid w:val="00D3542D"/>
    <w:rsid w:val="00D3604E"/>
    <w:rsid w:val="00D3650C"/>
    <w:rsid w:val="00D36F96"/>
    <w:rsid w:val="00D40659"/>
    <w:rsid w:val="00D40A72"/>
    <w:rsid w:val="00D41B90"/>
    <w:rsid w:val="00D41EA0"/>
    <w:rsid w:val="00D42A6F"/>
    <w:rsid w:val="00D450D0"/>
    <w:rsid w:val="00D46349"/>
    <w:rsid w:val="00D46446"/>
    <w:rsid w:val="00D4646B"/>
    <w:rsid w:val="00D4755B"/>
    <w:rsid w:val="00D477D6"/>
    <w:rsid w:val="00D477EF"/>
    <w:rsid w:val="00D478C6"/>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2B00"/>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9B2"/>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06C"/>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A8D"/>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4AE0"/>
    <w:rsid w:val="00E66B2D"/>
    <w:rsid w:val="00E67215"/>
    <w:rsid w:val="00E67733"/>
    <w:rsid w:val="00E7018C"/>
    <w:rsid w:val="00E70AF0"/>
    <w:rsid w:val="00E70D9F"/>
    <w:rsid w:val="00E721E8"/>
    <w:rsid w:val="00E72E25"/>
    <w:rsid w:val="00E7551C"/>
    <w:rsid w:val="00E75AC7"/>
    <w:rsid w:val="00E75D8C"/>
    <w:rsid w:val="00E77074"/>
    <w:rsid w:val="00E77EEF"/>
    <w:rsid w:val="00E808A0"/>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D7E88"/>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60D"/>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4E0"/>
    <w:rsid w:val="00F40610"/>
    <w:rsid w:val="00F40ED7"/>
    <w:rsid w:val="00F42C05"/>
    <w:rsid w:val="00F43767"/>
    <w:rsid w:val="00F45306"/>
    <w:rsid w:val="00F45310"/>
    <w:rsid w:val="00F4540F"/>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542B"/>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100"/>
    <w:rsid w:val="00FA176C"/>
    <w:rsid w:val="00FA332D"/>
    <w:rsid w:val="00FA3FDE"/>
    <w:rsid w:val="00FA42C1"/>
    <w:rsid w:val="00FA5A9F"/>
    <w:rsid w:val="00FB062D"/>
    <w:rsid w:val="00FB069D"/>
    <w:rsid w:val="00FB07A9"/>
    <w:rsid w:val="00FB204F"/>
    <w:rsid w:val="00FB2A1B"/>
    <w:rsid w:val="00FB3B8E"/>
    <w:rsid w:val="00FB4A51"/>
    <w:rsid w:val="00FB543C"/>
    <w:rsid w:val="00FB58AB"/>
    <w:rsid w:val="00FB6148"/>
    <w:rsid w:val="00FC1457"/>
    <w:rsid w:val="00FC19E5"/>
    <w:rsid w:val="00FC1F48"/>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866</Words>
  <Characters>4937</Characters>
  <Application>Microsoft Office Word</Application>
  <DocSecurity>0</DocSecurity>
  <Lines>41</Lines>
  <Paragraphs>11</Paragraphs>
  <ScaleCrop>false</ScaleCrop>
  <Company>Hewlett-Packard</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8</cp:revision>
  <dcterms:created xsi:type="dcterms:W3CDTF">2020-09-01T11:02:00Z</dcterms:created>
  <dcterms:modified xsi:type="dcterms:W3CDTF">2020-09-01T11:16:00Z</dcterms:modified>
</cp:coreProperties>
</file>