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BE6B57" w:rsidRPr="00BE6B57" w:rsidTr="00BE6B57">
        <w:tc>
          <w:tcPr>
            <w:tcW w:w="10774" w:type="dxa"/>
            <w:gridSpan w:val="2"/>
            <w:shd w:val="clear" w:color="auto" w:fill="FFFFFF" w:themeFill="background1"/>
          </w:tcPr>
          <w:p w:rsidR="00627AC7" w:rsidRPr="00627AC7" w:rsidRDefault="00627AC7" w:rsidP="00627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7A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Логикалық ойды </w:t>
            </w:r>
            <w:r w:rsidR="005B2A2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байланыстырушы тілдік единицалар</w:t>
            </w:r>
            <w:bookmarkStart w:id="0" w:name="_GoBack"/>
            <w:bookmarkEnd w:id="0"/>
          </w:p>
          <w:p w:rsidR="00BE6B57" w:rsidRPr="00BE6B57" w:rsidRDefault="00BE6B57" w:rsidP="00BE6B57">
            <w:pPr>
              <w:pStyle w:val="a9"/>
              <w:shd w:val="clear" w:color="auto" w:fill="FFFFFF" w:themeFill="background1"/>
              <w:spacing w:after="6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во-первых... </w:t>
            </w:r>
            <w:proofErr w:type="gramStart"/>
            <w:r w:rsidRPr="00BE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/ </w:t>
            </w:r>
            <w:r w:rsidRPr="00BE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BE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-вторых... /</w:t>
            </w:r>
            <w:r w:rsidRPr="00BE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в-третьих...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біріншіден</w:t>
            </w:r>
            <w:proofErr w:type="spellEnd"/>
            <w:r w:rsidRPr="00BE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/ </w:t>
            </w:r>
            <w:proofErr w:type="spellStart"/>
            <w:r w:rsidRPr="00BE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екіншіден</w:t>
            </w:r>
            <w:proofErr w:type="spellEnd"/>
            <w:r w:rsidRPr="00BE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/ </w:t>
            </w:r>
            <w:proofErr w:type="spellStart"/>
            <w:r w:rsidRPr="00BE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үшіншіден</w:t>
            </w:r>
            <w:proofErr w:type="spellEnd"/>
            <w:r w:rsidRPr="00BE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прежде всего...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BE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алдымен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поручения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tabs>
                <w:tab w:val="left" w:pos="142"/>
              </w:tabs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тапсырмасын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Постановления Правительства Республики Казахстан от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tabs>
                <w:tab w:val="left" w:pos="142"/>
              </w:tabs>
              <w:autoSpaceDE w:val="0"/>
              <w:autoSpaceDN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Үкіметінің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... ... </w:t>
            </w:r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аулысын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исполнение поручений Руководителя </w:t>
            </w:r>
            <w:proofErr w:type="gramStart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Канцелярии  Премьер</w:t>
            </w:r>
            <w:proofErr w:type="gramEnd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-Министра Республики Казахстан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tabs>
                <w:tab w:val="left" w:pos="142"/>
              </w:tabs>
              <w:autoSpaceDE w:val="0"/>
              <w:autoSpaceDN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Премьер-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Кеңсесі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Басшысының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тапсырмаларын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орындау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B57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чем, считаем возможным...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осыған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мүмкін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санаймыз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tabs>
                <w:tab w:val="left" w:pos="142"/>
              </w:tabs>
              <w:autoSpaceDE w:val="0"/>
              <w:autoSpaceDN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признанием закупок не состоявшимися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tabs>
                <w:tab w:val="left" w:pos="142"/>
              </w:tabs>
              <w:autoSpaceDE w:val="0"/>
              <w:autoSpaceDN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өткізілмеді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танылуына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tabs>
                <w:tab w:val="left" w:pos="142"/>
              </w:tabs>
              <w:autoSpaceDE w:val="0"/>
              <w:autoSpaceDN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в связи с наличием не отклоненной заявки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tabs>
                <w:tab w:val="left" w:pos="142"/>
              </w:tabs>
              <w:autoSpaceDE w:val="0"/>
              <w:autoSpaceDN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қайтарылмаған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өтінімнің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болуына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tabs>
                <w:tab w:val="left" w:pos="142"/>
              </w:tabs>
              <w:autoSpaceDE w:val="0"/>
              <w:autoSpaceDN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в связи с включением дополнительного объема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tabs>
                <w:tab w:val="left" w:pos="142"/>
              </w:tabs>
              <w:autoSpaceDE w:val="0"/>
              <w:autoSpaceDN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көлемнің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енгізілуіне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tabs>
                <w:tab w:val="left" w:pos="142"/>
              </w:tabs>
              <w:autoSpaceDE w:val="0"/>
              <w:autoSpaceDN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в связи с проведением мониторинга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tabs>
                <w:tab w:val="left" w:pos="142"/>
              </w:tabs>
              <w:autoSpaceDE w:val="0"/>
              <w:autoSpaceDN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өткізілуіне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tabs>
                <w:tab w:val="left" w:pos="142"/>
              </w:tabs>
              <w:autoSpaceDE w:val="0"/>
              <w:autoSpaceDN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увелечением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объема работ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tabs>
                <w:tab w:val="left" w:pos="142"/>
              </w:tabs>
              <w:autoSpaceDE w:val="0"/>
              <w:autoSpaceDN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көлемінің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ұлғаюына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tabs>
                <w:tab w:val="left" w:pos="142"/>
              </w:tabs>
              <w:autoSpaceDE w:val="0"/>
              <w:autoSpaceDN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производственной необходимостью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tabs>
                <w:tab w:val="left" w:pos="142"/>
              </w:tabs>
              <w:autoSpaceDE w:val="0"/>
              <w:autoSpaceDN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өндірістік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кке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pStyle w:val="a6"/>
              <w:spacing w:after="60"/>
              <w:jc w:val="both"/>
            </w:pPr>
            <w:r w:rsidRPr="00BE6B57">
              <w:t xml:space="preserve">в связи с вышеизложенным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pStyle w:val="a6"/>
              <w:spacing w:after="60"/>
              <w:jc w:val="both"/>
            </w:pPr>
            <w:proofErr w:type="spellStart"/>
            <w:r w:rsidRPr="00BE6B57">
              <w:t>жоғарыда</w:t>
            </w:r>
            <w:proofErr w:type="spellEnd"/>
            <w:r w:rsidRPr="00BE6B57">
              <w:t xml:space="preserve"> </w:t>
            </w:r>
            <w:proofErr w:type="spellStart"/>
            <w:r w:rsidRPr="00BE6B57">
              <w:t>айтылғандарға</w:t>
            </w:r>
            <w:proofErr w:type="spellEnd"/>
            <w:r w:rsidRPr="00BE6B57">
              <w:t xml:space="preserve"> </w:t>
            </w:r>
            <w:proofErr w:type="spellStart"/>
            <w:r w:rsidRPr="00BE6B57">
              <w:t>орай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pStyle w:val="a6"/>
              <w:spacing w:after="60"/>
              <w:jc w:val="both"/>
            </w:pPr>
            <w:r w:rsidRPr="00BE6B57">
              <w:t xml:space="preserve">в связи с этим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pStyle w:val="a6"/>
              <w:spacing w:after="60"/>
              <w:jc w:val="both"/>
            </w:pPr>
            <w:proofErr w:type="spellStart"/>
            <w:r w:rsidRPr="00BE6B57">
              <w:t>осыған</w:t>
            </w:r>
            <w:proofErr w:type="spellEnd"/>
            <w:r w:rsidRPr="00BE6B57">
              <w:t xml:space="preserve"> </w:t>
            </w:r>
            <w:proofErr w:type="spellStart"/>
            <w:r w:rsidRPr="00BE6B57">
              <w:t>орай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в связи о отсутствием ...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болмауына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в связи с отказом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бас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тартуына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в этой связи считаем необходимым...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осы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орайда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санаймыз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де,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соның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есебінде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мөлшерінде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в объеме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көлемінде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сомасында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в порядке и на условиях, предусмотренных нормативными правовыми актами Республики Казахстан и внутренними документами Работодателя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tabs>
                <w:tab w:val="left" w:pos="142"/>
              </w:tabs>
              <w:autoSpaceDE w:val="0"/>
              <w:autoSpaceDN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актілерінде</w:t>
            </w:r>
            <w:proofErr w:type="spellEnd"/>
            <w:proofErr w:type="gram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6B57">
              <w:rPr>
                <w:rFonts w:ascii="Times New Roman" w:hAnsi="Times New Roman" w:cs="Times New Roman"/>
                <w:bCs/>
                <w:sz w:val="24"/>
                <w:szCs w:val="24"/>
              </w:rPr>
              <w:t>Жұмыс</w:t>
            </w:r>
            <w:proofErr w:type="spellEnd"/>
            <w:r w:rsidRPr="00BE6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bCs/>
                <w:sz w:val="24"/>
                <w:szCs w:val="24"/>
              </w:rPr>
              <w:t>берушінің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құжаттарында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көзделген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тәртіппен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талаппен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pStyle w:val="a4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на основании вышеизложенного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pStyle w:val="a4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жоғарыда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баяндалғанның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отметить, что ...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... ...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атап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жөн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заключения 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қорытындыға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исходя из указанных юридических заключений следует учесть, что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аталған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заң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қорытындыларына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сүйене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, ... ...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ескерген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жөн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keepLine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учитывая ... ...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keepLine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  ... </w:t>
            </w:r>
            <w:proofErr w:type="spellStart"/>
            <w:r w:rsidRPr="00BE6B57">
              <w:rPr>
                <w:rFonts w:ascii="Times New Roman" w:eastAsia="Calibri" w:hAnsi="Times New Roman" w:cs="Times New Roman"/>
                <w:sz w:val="24"/>
                <w:szCs w:val="24"/>
              </w:rPr>
              <w:t>ескере</w:t>
            </w:r>
            <w:proofErr w:type="spellEnd"/>
            <w:r w:rsidRPr="00BE6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eastAsia="Calibri" w:hAnsi="Times New Roman" w:cs="Times New Roman"/>
                <w:sz w:val="24"/>
                <w:szCs w:val="24"/>
              </w:rPr>
              <w:t>отырып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учитывая сжатые сроки проектирования и строительства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мерзімінің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тығыздығын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учитывая сложность данной проблемы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осы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мәселенің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күрделілігін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Style w:val="s1"/>
                <w:b w:val="0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Вместе с тем, обращаем Ваше внимание, что ...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Сонымен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қатар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назарыңызды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аударамыз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Вместе с тем, Национальным банком Республики </w:t>
            </w:r>
            <w:proofErr w:type="gramStart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Казахстан  принято</w:t>
            </w:r>
            <w:proofErr w:type="gramEnd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решение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Сонымен</w:t>
            </w:r>
            <w:proofErr w:type="spellEnd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қатар</w:t>
            </w:r>
            <w:proofErr w:type="spellEnd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Қазақстан</w:t>
            </w:r>
            <w:proofErr w:type="spellEnd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Республикасының</w:t>
            </w:r>
            <w:proofErr w:type="spellEnd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Ұлттық</w:t>
            </w:r>
            <w:proofErr w:type="spellEnd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банкі</w:t>
            </w:r>
            <w:proofErr w:type="spellEnd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... </w:t>
            </w:r>
            <w:proofErr w:type="spellStart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туралы</w:t>
            </w:r>
            <w:proofErr w:type="spellEnd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шешім</w:t>
            </w:r>
            <w:proofErr w:type="spellEnd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E6B5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қабылдады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касается ... ..., то необходимо отметить,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pStyle w:val="a6"/>
              <w:spacing w:after="60"/>
              <w:jc w:val="both"/>
            </w:pPr>
            <w:r w:rsidRPr="00BE6B57">
              <w:t xml:space="preserve">... </w:t>
            </w:r>
            <w:proofErr w:type="spellStart"/>
            <w:r w:rsidRPr="00BE6B57">
              <w:t>тоқталатын</w:t>
            </w:r>
            <w:proofErr w:type="spellEnd"/>
            <w:r w:rsidRPr="00BE6B57">
              <w:t xml:space="preserve"> </w:t>
            </w:r>
            <w:proofErr w:type="spellStart"/>
            <w:r w:rsidRPr="00BE6B57">
              <w:t>болсақ</w:t>
            </w:r>
            <w:proofErr w:type="spellEnd"/>
            <w:r w:rsidRPr="00BE6B57">
              <w:t xml:space="preserve">, ... ... </w:t>
            </w:r>
            <w:proofErr w:type="spellStart"/>
            <w:r w:rsidRPr="00BE6B57">
              <w:t>атап</w:t>
            </w:r>
            <w:proofErr w:type="spellEnd"/>
            <w:r w:rsidRPr="00BE6B57">
              <w:t xml:space="preserve"> </w:t>
            </w:r>
            <w:proofErr w:type="spellStart"/>
            <w:r w:rsidRPr="00BE6B57">
              <w:t>өту</w:t>
            </w:r>
            <w:proofErr w:type="spellEnd"/>
            <w:r w:rsidRPr="00BE6B57">
              <w:t xml:space="preserve"> </w:t>
            </w:r>
            <w:proofErr w:type="spellStart"/>
            <w:r w:rsidRPr="00BE6B57">
              <w:t>қажет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С учетом вышеизложенного,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pStyle w:val="a6"/>
              <w:spacing w:after="60"/>
              <w:jc w:val="both"/>
            </w:pPr>
            <w:proofErr w:type="spellStart"/>
            <w:r w:rsidRPr="00BE6B57">
              <w:t>Жоғарыда</w:t>
            </w:r>
            <w:proofErr w:type="spellEnd"/>
            <w:r w:rsidRPr="00BE6B57">
              <w:t xml:space="preserve"> </w:t>
            </w:r>
            <w:proofErr w:type="spellStart"/>
            <w:r w:rsidRPr="00BE6B57">
              <w:t>баяндалғандарды</w:t>
            </w:r>
            <w:proofErr w:type="spellEnd"/>
            <w:r w:rsidRPr="00BE6B57">
              <w:t xml:space="preserve"> </w:t>
            </w:r>
            <w:proofErr w:type="spellStart"/>
            <w:r w:rsidRPr="00BE6B57">
              <w:t>ескере</w:t>
            </w:r>
            <w:proofErr w:type="spellEnd"/>
            <w:r w:rsidRPr="00BE6B57">
              <w:t xml:space="preserve"> </w:t>
            </w:r>
            <w:proofErr w:type="spellStart"/>
            <w:r w:rsidRPr="00BE6B57">
              <w:t>отырып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Мы полагаем необходимым...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санаймыз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вопросу предоставления...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мәселесі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касательно реализации проекта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жобаны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асыруға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касательно предстоящего 7–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...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алдағы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... 7-отырысына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касательно рассмотрения проекта Плана мероприятий по сотрудничеству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Ынтымақтастық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жоспарының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жобасын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қарастыруға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касательно ежеквартального предоставления информации по выполнению пунктов Плана ...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тармақтарының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орындалуы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тоқсан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сайынғы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ұсынуға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на основании изложенного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айтылғандар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на основании вышеизложенного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жоғарыда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айтылғандар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опираясь на вышеизложенные доводы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жоғарыда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айтылған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дәлелдерге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сүйене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по обстоятельствам дела 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істің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жағдайы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во внимание задачи программы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талаптарын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принимая во внимание отношения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қарым-қатынастарды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принимая во внимание проблемы касательно ...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мәселелерді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E6B57" w:rsidRPr="00BE6B57" w:rsidRDefault="00BE6B57" w:rsidP="00BE6B5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принимая во внимание предложения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ұсыныстарды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принимая во внимание все цели и задачи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мақсаттар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міндеттерді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принимая во внимание поручение ...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тапсырмасын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назарға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ала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принимая во внимание вышеизложенное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жоғарыда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айтылғандарды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назарға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ала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уделяя внимание на вышеназванные факты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жоғарыда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аталған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на основе вышеприведенных фактов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жоғарыда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деректер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заостряя внимание на вышесказанном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жоғарыда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келтірілгендерге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көңіл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бөле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уточняя вышеупомянутые даты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жоғарыда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кеткен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мерзімді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нақтылау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учитывая отсутствие согласованной позиции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келісілген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ұстанымның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жоқтығын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указанные меры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аталған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в результате рассмотрения вопроса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әс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BE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қарастыру нәтижесінде</w:t>
            </w:r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а также с целью исполнения условий договора 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талаптарын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вместе с тем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сонымен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қатар</w:t>
            </w:r>
            <w:proofErr w:type="spellEnd"/>
          </w:p>
        </w:tc>
      </w:tr>
      <w:tr w:rsidR="00BE6B57" w:rsidRPr="00BE6B57" w:rsidTr="00BE6B57">
        <w:tc>
          <w:tcPr>
            <w:tcW w:w="5245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в свою очередь</w:t>
            </w:r>
          </w:p>
        </w:tc>
        <w:tc>
          <w:tcPr>
            <w:tcW w:w="5529" w:type="dxa"/>
          </w:tcPr>
          <w:p w:rsidR="00BE6B57" w:rsidRPr="00BE6B57" w:rsidRDefault="00BE6B57" w:rsidP="00BE6B5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57">
              <w:rPr>
                <w:rFonts w:ascii="Times New Roman" w:hAnsi="Times New Roman" w:cs="Times New Roman"/>
                <w:sz w:val="24"/>
                <w:szCs w:val="24"/>
              </w:rPr>
              <w:t>кезегінде</w:t>
            </w:r>
            <w:proofErr w:type="spellEnd"/>
          </w:p>
        </w:tc>
      </w:tr>
    </w:tbl>
    <w:p w:rsidR="00627AC7" w:rsidRDefault="00627AC7" w:rsidP="00BE6B57">
      <w:pPr>
        <w:shd w:val="clear" w:color="auto" w:fill="FFFFFF" w:themeFill="background1"/>
        <w:spacing w:after="60" w:line="240" w:lineRule="auto"/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</w:pPr>
    </w:p>
    <w:p w:rsidR="00BE6B57" w:rsidRPr="00BE6B57" w:rsidRDefault="00BE6B57" w:rsidP="00BE6B57">
      <w:pPr>
        <w:shd w:val="clear" w:color="auto" w:fill="FFFFFF" w:themeFill="background1"/>
        <w:spacing w:after="60" w:line="240" w:lineRule="auto"/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</w:pPr>
      <w:r w:rsidRPr="00BE6B57"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  <w:t>*Все перечисленные выражения необходимо использовать с учетом контекста и речевой ситуации.</w:t>
      </w:r>
    </w:p>
    <w:p w:rsidR="000B47AE" w:rsidRPr="00BE6B57" w:rsidRDefault="000B47AE" w:rsidP="00BE6B5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0B47AE" w:rsidRPr="00BE6B57" w:rsidSect="00BE6B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C6"/>
    <w:rsid w:val="000B47AE"/>
    <w:rsid w:val="005B2A29"/>
    <w:rsid w:val="00627AC7"/>
    <w:rsid w:val="00BE6B57"/>
    <w:rsid w:val="00F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17CC3-16B7-443D-B713-5DC0CDF4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E6B57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u w:val="none"/>
      <w:effect w:val="none"/>
    </w:rPr>
  </w:style>
  <w:style w:type="paragraph" w:styleId="a4">
    <w:name w:val="No Spacing"/>
    <w:link w:val="a5"/>
    <w:uiPriority w:val="1"/>
    <w:qFormat/>
    <w:rsid w:val="00BE6B57"/>
    <w:pPr>
      <w:spacing w:after="0" w:line="240" w:lineRule="auto"/>
    </w:pPr>
  </w:style>
  <w:style w:type="paragraph" w:styleId="a6">
    <w:name w:val="Body Text"/>
    <w:aliases w:val=" Знак11"/>
    <w:basedOn w:val="a"/>
    <w:link w:val="a7"/>
    <w:rsid w:val="00BE6B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 Знак11 Знак"/>
    <w:basedOn w:val="a0"/>
    <w:link w:val="a6"/>
    <w:rsid w:val="00BE6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BE6B57"/>
    <w:rPr>
      <w:b/>
      <w:bCs/>
    </w:rPr>
  </w:style>
  <w:style w:type="paragraph" w:styleId="a9">
    <w:name w:val="List Paragraph"/>
    <w:basedOn w:val="a"/>
    <w:link w:val="aa"/>
    <w:uiPriority w:val="34"/>
    <w:qFormat/>
    <w:rsid w:val="00BE6B57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BE6B57"/>
  </w:style>
  <w:style w:type="character" w:customStyle="1" w:styleId="a5">
    <w:name w:val="Без интервала Знак"/>
    <w:link w:val="a4"/>
    <w:uiPriority w:val="1"/>
    <w:locked/>
    <w:rsid w:val="00BE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svc</cp:lastModifiedBy>
  <cp:revision>5</cp:revision>
  <dcterms:created xsi:type="dcterms:W3CDTF">2020-10-11T18:19:00Z</dcterms:created>
  <dcterms:modified xsi:type="dcterms:W3CDTF">2020-10-11T18:22:00Z</dcterms:modified>
</cp:coreProperties>
</file>